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4FA5" w:rsidR="00435DB4" w:rsidP="00BC2289" w:rsidRDefault="00435DB4" w14:paraId="7B661D92" w14:textId="77777777">
      <w:pPr>
        <w:pStyle w:val="Title"/>
        <w:ind w:left="426" w:hanging="568"/>
        <w:jc w:val="center"/>
        <w:rPr>
          <w:color w:val="11D13A"/>
          <w:sz w:val="36"/>
          <w:szCs w:val="36"/>
        </w:rPr>
      </w:pPr>
    </w:p>
    <w:p w:rsidR="00E8572A" w:rsidP="00BC2289" w:rsidRDefault="00E8572A" w14:paraId="6705B0F0" w14:textId="77777777">
      <w:pPr>
        <w:pStyle w:val="Title"/>
        <w:ind w:left="426" w:hanging="568"/>
        <w:jc w:val="center"/>
        <w:rPr>
          <w:color w:val="auto"/>
          <w:sz w:val="36"/>
          <w:szCs w:val="36"/>
        </w:rPr>
      </w:pPr>
    </w:p>
    <w:p w:rsidR="00E8572A" w:rsidP="00BC2289" w:rsidRDefault="00E8572A" w14:paraId="2225907C" w14:textId="77777777">
      <w:pPr>
        <w:pStyle w:val="Title"/>
        <w:ind w:left="426" w:hanging="568"/>
        <w:jc w:val="center"/>
        <w:rPr>
          <w:color w:val="auto"/>
          <w:sz w:val="36"/>
          <w:szCs w:val="36"/>
        </w:rPr>
      </w:pPr>
    </w:p>
    <w:p w:rsidR="00E8572A" w:rsidP="00BC2289" w:rsidRDefault="00E8572A" w14:paraId="15667992" w14:textId="77777777">
      <w:pPr>
        <w:pStyle w:val="Title"/>
        <w:ind w:left="426" w:hanging="568"/>
        <w:jc w:val="center"/>
        <w:rPr>
          <w:color w:val="auto"/>
          <w:sz w:val="36"/>
          <w:szCs w:val="36"/>
        </w:rPr>
      </w:pPr>
    </w:p>
    <w:p w:rsidRPr="00785EF1" w:rsidR="00706F1C" w:rsidP="00BC2289" w:rsidRDefault="00706F1C" w14:paraId="6D112EE5" w14:textId="77777777">
      <w:pPr>
        <w:pStyle w:val="Title"/>
        <w:spacing w:before="120" w:beforeAutospacing="0" w:after="120" w:afterAutospacing="0"/>
        <w:ind w:left="426" w:hanging="568"/>
        <w:contextualSpacing w:val="0"/>
        <w:jc w:val="center"/>
        <w:rPr>
          <w:color w:val="auto"/>
          <w:sz w:val="36"/>
          <w:szCs w:val="36"/>
        </w:rPr>
      </w:pPr>
      <w:r w:rsidRPr="00785EF1">
        <w:rPr>
          <w:color w:val="auto"/>
          <w:sz w:val="36"/>
          <w:szCs w:val="36"/>
        </w:rPr>
        <w:t>CONTRACTING AUTHORITY</w:t>
      </w:r>
    </w:p>
    <w:p w:rsidRPr="00785EF1" w:rsidR="001C3CC8" w:rsidP="00BC2289" w:rsidRDefault="00706F1C" w14:paraId="6C78D6BE" w14:textId="105D79AA">
      <w:pPr>
        <w:pStyle w:val="Title"/>
        <w:spacing w:before="120" w:beforeAutospacing="0" w:after="120" w:afterAutospacing="0"/>
        <w:ind w:left="426" w:hanging="568"/>
        <w:contextualSpacing w:val="0"/>
        <w:jc w:val="center"/>
        <w:rPr>
          <w:color w:val="auto"/>
          <w:sz w:val="36"/>
          <w:szCs w:val="36"/>
        </w:rPr>
      </w:pPr>
      <w:r w:rsidRPr="00785EF1">
        <w:rPr>
          <w:color w:val="auto"/>
          <w:sz w:val="36"/>
          <w:szCs w:val="36"/>
        </w:rPr>
        <w:t xml:space="preserve"> E-GOVERNANCE ACADEMY</w:t>
      </w:r>
    </w:p>
    <w:p w:rsidRPr="00706F1C" w:rsidR="00706F1C" w:rsidP="00BC2289" w:rsidRDefault="00706F1C" w14:paraId="799C22D3" w14:textId="77777777">
      <w:pPr>
        <w:ind w:left="426" w:hanging="568"/>
      </w:pPr>
    </w:p>
    <w:p w:rsidR="00435DB4" w:rsidP="00BC2289" w:rsidRDefault="00435DB4" w14:paraId="0D7B812C" w14:textId="77777777">
      <w:pPr>
        <w:pStyle w:val="Title"/>
        <w:ind w:left="426" w:hanging="568"/>
        <w:jc w:val="center"/>
        <w:rPr>
          <w:sz w:val="36"/>
          <w:szCs w:val="36"/>
          <w:lang w:val="en-US"/>
        </w:rPr>
      </w:pPr>
    </w:p>
    <w:p w:rsidR="00435DB4" w:rsidP="00BC2289" w:rsidRDefault="00706F1C" w14:paraId="541B8A26" w14:textId="0CE36DF3">
      <w:pPr>
        <w:pStyle w:val="Title"/>
        <w:ind w:left="426" w:hanging="568"/>
        <w:jc w:val="center"/>
        <w:rPr>
          <w:color w:val="11D13A"/>
          <w:sz w:val="36"/>
          <w:szCs w:val="36"/>
        </w:rPr>
      </w:pPr>
      <w:r w:rsidRPr="00E8572A">
        <w:rPr>
          <w:color w:val="11D13A"/>
          <w:sz w:val="36"/>
          <w:szCs w:val="36"/>
        </w:rPr>
        <w:t>KNOWCYBER GRANTS FOR THE WESTERN BALKAN</w:t>
      </w:r>
      <w:r w:rsidR="00314CCD">
        <w:rPr>
          <w:color w:val="11D13A"/>
          <w:sz w:val="36"/>
          <w:szCs w:val="36"/>
        </w:rPr>
        <w:t>S</w:t>
      </w:r>
      <w:r w:rsidRPr="00E8572A">
        <w:rPr>
          <w:color w:val="11D13A"/>
          <w:sz w:val="36"/>
          <w:szCs w:val="36"/>
        </w:rPr>
        <w:t xml:space="preserve"> CIVIL SOCIETY ORGANISATIONS</w:t>
      </w:r>
    </w:p>
    <w:p w:rsidR="00B851D5" w:rsidP="00BC2289" w:rsidRDefault="00B851D5" w14:paraId="7CA04254" w14:textId="77777777">
      <w:pPr>
        <w:ind w:left="426" w:hanging="568"/>
      </w:pPr>
    </w:p>
    <w:p w:rsidR="00B851D5" w:rsidP="00BC2289" w:rsidRDefault="00B851D5" w14:paraId="6C10D24B" w14:textId="77777777">
      <w:pPr>
        <w:ind w:left="426" w:hanging="568"/>
      </w:pPr>
    </w:p>
    <w:p w:rsidRPr="00B851D5" w:rsidR="00B851D5" w:rsidP="00BC2289" w:rsidRDefault="00A3485E" w14:paraId="2776BDE7" w14:textId="2F598CD4">
      <w:pPr>
        <w:ind w:left="426" w:hanging="568"/>
        <w:jc w:val="center"/>
        <w:rPr>
          <w:b/>
          <w:bCs/>
          <w:sz w:val="32"/>
          <w:szCs w:val="32"/>
          <w:lang w:val="en-US"/>
        </w:rPr>
      </w:pPr>
      <w:r>
        <w:rPr>
          <w:b/>
          <w:bCs/>
          <w:sz w:val="32"/>
          <w:szCs w:val="32"/>
          <w:lang w:val="en-US"/>
        </w:rPr>
        <w:t xml:space="preserve">ANNEX A.1.1 - </w:t>
      </w:r>
      <w:r w:rsidRPr="00B851D5">
        <w:rPr>
          <w:b/>
          <w:bCs/>
          <w:sz w:val="32"/>
          <w:szCs w:val="32"/>
          <w:lang w:val="en-US"/>
        </w:rPr>
        <w:t xml:space="preserve">INSTRUCTIONS </w:t>
      </w:r>
      <w:r w:rsidRPr="00B851D5" w:rsidR="00B851D5">
        <w:rPr>
          <w:b/>
          <w:bCs/>
          <w:sz w:val="32"/>
          <w:szCs w:val="32"/>
          <w:lang w:val="en-US"/>
        </w:rPr>
        <w:t>FOR DRAFTING THE CONCEPT NOTE</w:t>
      </w:r>
    </w:p>
    <w:p w:rsidR="00706F1C" w:rsidP="00BC2289" w:rsidRDefault="00706F1C" w14:paraId="35B07BF3" w14:textId="77777777">
      <w:pPr>
        <w:ind w:left="426" w:hanging="568"/>
        <w:jc w:val="center"/>
        <w:rPr>
          <w:b/>
          <w:bCs/>
          <w:sz w:val="32"/>
          <w:szCs w:val="32"/>
          <w:lang w:val="en-US"/>
        </w:rPr>
      </w:pPr>
    </w:p>
    <w:p w:rsidR="005A5EAF" w:rsidP="00BC2289" w:rsidRDefault="005A5EAF" w14:paraId="54521CBD" w14:textId="77777777">
      <w:pPr>
        <w:spacing w:before="240" w:beforeAutospacing="0" w:after="240" w:afterAutospacing="0"/>
        <w:ind w:left="426" w:hanging="568"/>
        <w:rPr>
          <w:rFonts w:eastAsia="Times New Roman" w:cs="Tahoma"/>
          <w:snapToGrid w:val="0"/>
          <w:sz w:val="36"/>
          <w:szCs w:val="36"/>
        </w:rPr>
      </w:pPr>
    </w:p>
    <w:p w:rsidRPr="000C223F" w:rsidR="000C223F" w:rsidP="00BC2289" w:rsidRDefault="000C223F" w14:paraId="57B290AB" w14:textId="77777777">
      <w:pPr>
        <w:ind w:left="426" w:hanging="568"/>
        <w:rPr>
          <w:b/>
          <w:bCs/>
        </w:rPr>
      </w:pPr>
    </w:p>
    <w:p w:rsidRPr="000D1089" w:rsidR="00810E2C" w:rsidP="00BC2289" w:rsidRDefault="00810E2C" w14:paraId="2BAAD71F" w14:textId="77777777">
      <w:pPr>
        <w:spacing w:before="0" w:beforeAutospacing="0" w:after="0" w:afterAutospacing="0"/>
        <w:ind w:left="426" w:hanging="568"/>
        <w:jc w:val="both"/>
        <w:rPr>
          <w:rFonts w:eastAsia="Times New Roman" w:cs="Tahoma"/>
          <w:b/>
          <w:color w:val="FF0000"/>
          <w:sz w:val="20"/>
          <w:szCs w:val="20"/>
          <w:lang w:eastAsia="en-GB"/>
        </w:rPr>
        <w:sectPr w:rsidRPr="000D1089" w:rsidR="00810E2C" w:rsidSect="00355D78">
          <w:headerReference w:type="default" r:id="rId11"/>
          <w:footerReference w:type="even" r:id="rId12"/>
          <w:footerReference w:type="default" r:id="rId13"/>
          <w:headerReference w:type="first" r:id="rId14"/>
          <w:pgSz w:w="11906" w:h="16838" w:orient="portrait" w:code="9"/>
          <w:pgMar w:top="1474" w:right="1134" w:bottom="1021" w:left="1134" w:header="720" w:footer="720" w:gutter="0"/>
          <w:pgNumType w:start="2"/>
          <w:cols w:space="720"/>
          <w:docGrid w:linePitch="360"/>
        </w:sectPr>
      </w:pPr>
    </w:p>
    <w:p w:rsidRPr="00B851D5" w:rsidR="00435DB4" w:rsidP="00BC2289" w:rsidRDefault="00C13F24" w14:paraId="345AF6C9" w14:textId="5FD396E0">
      <w:pPr>
        <w:pStyle w:val="Heading1"/>
        <w:spacing w:before="0" w:beforeAutospacing="0"/>
        <w:ind w:left="426" w:hanging="568"/>
        <w:jc w:val="both"/>
        <w:rPr>
          <w:rFonts w:cs="Tahoma"/>
          <w:color w:val="11D13A"/>
          <w:sz w:val="22"/>
          <w:szCs w:val="22"/>
        </w:rPr>
      </w:pPr>
      <w:bookmarkStart w:name="_Toc158130831" w:id="0"/>
      <w:r w:rsidRPr="00B851D5">
        <w:rPr>
          <w:rFonts w:hint="cs" w:cs="Tahoma"/>
          <w:color w:val="11D13A"/>
          <w:sz w:val="22"/>
          <w:szCs w:val="22"/>
        </w:rPr>
        <w:t>INSTRUCTIONS FOR DRAFTING THE CONCEPT NOTE</w:t>
      </w:r>
      <w:bookmarkEnd w:id="0"/>
    </w:p>
    <w:p w:rsidRPr="00B851D5" w:rsidR="00C13F24" w:rsidP="00BC2289" w:rsidRDefault="00C13F24" w14:paraId="2C3A3591" w14:textId="0F551483">
      <w:pPr>
        <w:spacing w:before="60" w:beforeAutospacing="0" w:after="60" w:afterAutospacing="0"/>
        <w:ind w:left="426" w:hanging="568"/>
        <w:jc w:val="both"/>
        <w:rPr>
          <w:rFonts w:cs="Tahoma"/>
        </w:rPr>
      </w:pPr>
      <w:r w:rsidRPr="00B851D5">
        <w:rPr>
          <w:rFonts w:hint="cs" w:cs="Tahoma"/>
        </w:rPr>
        <w:t xml:space="preserve">The </w:t>
      </w:r>
      <w:r w:rsidR="00B851D5">
        <w:rPr>
          <w:rFonts w:cs="Tahoma"/>
        </w:rPr>
        <w:t>grant</w:t>
      </w:r>
      <w:r w:rsidRPr="00B851D5">
        <w:rPr>
          <w:rFonts w:hint="cs" w:cs="Tahoma"/>
        </w:rPr>
        <w:t xml:space="preserve"> applicant must ensure that the concept note:</w:t>
      </w:r>
    </w:p>
    <w:p w:rsidRPr="00B851D5" w:rsidR="00C13F24" w:rsidP="00BC2289" w:rsidRDefault="00C13F24" w14:paraId="5025CC99" w14:textId="35E03A6B">
      <w:pPr>
        <w:numPr>
          <w:ilvl w:val="0"/>
          <w:numId w:val="24"/>
        </w:numPr>
        <w:spacing w:before="60" w:beforeAutospacing="0" w:after="60" w:afterAutospacing="0"/>
        <w:jc w:val="both"/>
        <w:rPr>
          <w:rFonts w:cs="Tahoma"/>
        </w:rPr>
      </w:pPr>
      <w:r w:rsidRPr="00B851D5">
        <w:rPr>
          <w:rFonts w:hint="cs" w:cs="Tahoma"/>
        </w:rPr>
        <w:t>includes a cover page of the concept note;</w:t>
      </w:r>
    </w:p>
    <w:p w:rsidRPr="00B851D5" w:rsidR="00C13F24" w:rsidP="00BC2289" w:rsidRDefault="00C13F24" w14:paraId="5526EA04" w14:textId="77777777">
      <w:pPr>
        <w:numPr>
          <w:ilvl w:val="0"/>
          <w:numId w:val="24"/>
        </w:numPr>
        <w:spacing w:before="60" w:beforeAutospacing="0" w:after="60" w:afterAutospacing="0"/>
        <w:jc w:val="both"/>
        <w:rPr>
          <w:rFonts w:cs="Tahoma"/>
        </w:rPr>
      </w:pPr>
      <w:r w:rsidRPr="00B851D5">
        <w:rPr>
          <w:rFonts w:hint="cs" w:cs="Tahoma"/>
        </w:rPr>
        <w:t xml:space="preserve">includes the table of the summary of the action (without any limitation of size); </w:t>
      </w:r>
    </w:p>
    <w:p w:rsidRPr="00B851D5" w:rsidR="00C13F24" w:rsidP="1627A9DA" w:rsidRDefault="00C13F24" w14:paraId="50EC6C86" w14:textId="3E0FB853">
      <w:pPr>
        <w:numPr>
          <w:ilvl w:val="0"/>
          <w:numId w:val="24"/>
        </w:numPr>
        <w:spacing w:before="60" w:beforeAutospacing="off" w:after="60" w:afterAutospacing="off"/>
        <w:jc w:val="both"/>
        <w:rPr>
          <w:rFonts w:cs="Tahoma"/>
        </w:rPr>
      </w:pPr>
      <w:r w:rsidRPr="1627A9DA" w:rsidR="00C13F24">
        <w:rPr>
          <w:rFonts w:cs="Tahoma"/>
        </w:rPr>
        <w:t xml:space="preserve">includes the description of the action (not exceeding </w:t>
      </w:r>
      <w:r w:rsidRPr="1627A9DA" w:rsidR="1ECF98A5">
        <w:rPr>
          <w:rFonts w:cs="Tahoma"/>
        </w:rPr>
        <w:t>1000 words</w:t>
      </w:r>
      <w:r w:rsidRPr="1627A9DA" w:rsidR="00C13F24">
        <w:rPr>
          <w:rFonts w:cs="Tahoma"/>
        </w:rPr>
        <w:t xml:space="preserve">) and the relevance of the action (not exceeding </w:t>
      </w:r>
      <w:r w:rsidRPr="1627A9DA" w:rsidR="2FE6C8C2">
        <w:rPr>
          <w:rFonts w:cs="Tahoma"/>
        </w:rPr>
        <w:t>800 word</w:t>
      </w:r>
      <w:r w:rsidRPr="1627A9DA" w:rsidR="00794666">
        <w:rPr>
          <w:rFonts w:cs="Tahoma"/>
        </w:rPr>
        <w:t>s</w:t>
      </w:r>
      <w:r w:rsidRPr="1627A9DA" w:rsidR="00C13F24">
        <w:rPr>
          <w:rFonts w:cs="Tahoma"/>
        </w:rPr>
        <w:t>), the format for both documents being A4 size with 2 cm margins, Arial 10 font characters and single line spacing;</w:t>
      </w:r>
    </w:p>
    <w:p w:rsidRPr="00B851D5" w:rsidR="00C13F24" w:rsidP="00BC2289" w:rsidRDefault="00C13F24" w14:paraId="190C3F0D" w14:textId="77777777">
      <w:pPr>
        <w:numPr>
          <w:ilvl w:val="0"/>
          <w:numId w:val="24"/>
        </w:numPr>
        <w:spacing w:before="60" w:beforeAutospacing="0" w:after="60" w:afterAutospacing="0"/>
        <w:jc w:val="both"/>
        <w:rPr>
          <w:rFonts w:cs="Tahoma"/>
        </w:rPr>
      </w:pPr>
      <w:r w:rsidRPr="00B851D5">
        <w:rPr>
          <w:rFonts w:hint="cs" w:cs="Tahoma"/>
        </w:rPr>
        <w:t>provides the information requested under the headings below, in the order requested, and in proportion to its relative importance (see the relevant scores in the evaluation grid in the guidelines for applicants);</w:t>
      </w:r>
    </w:p>
    <w:p w:rsidRPr="00B851D5" w:rsidR="00C13F24" w:rsidP="00BC2289" w:rsidRDefault="00C13F24" w14:paraId="4E89974F" w14:textId="77777777">
      <w:pPr>
        <w:numPr>
          <w:ilvl w:val="0"/>
          <w:numId w:val="24"/>
        </w:numPr>
        <w:spacing w:before="60" w:beforeAutospacing="0" w:after="60" w:afterAutospacing="0"/>
        <w:jc w:val="both"/>
        <w:rPr>
          <w:rFonts w:cs="Tahoma"/>
        </w:rPr>
      </w:pPr>
      <w:r w:rsidRPr="00B851D5">
        <w:rPr>
          <w:rFonts w:hint="cs" w:cs="Tahoma"/>
        </w:rPr>
        <w:t>provides full information (as the evaluation will be based solely on the information provided);</w:t>
      </w:r>
    </w:p>
    <w:p w:rsidRPr="00B851D5" w:rsidR="00435DB4" w:rsidP="00BC2289" w:rsidRDefault="00C13F24" w14:paraId="7DE5D862" w14:textId="1F8864A3">
      <w:pPr>
        <w:numPr>
          <w:ilvl w:val="0"/>
          <w:numId w:val="24"/>
        </w:numPr>
        <w:spacing w:before="60" w:beforeAutospacing="0" w:after="60" w:afterAutospacing="0"/>
        <w:jc w:val="both"/>
        <w:rPr>
          <w:rFonts w:cs="Tahoma"/>
        </w:rPr>
      </w:pPr>
      <w:r w:rsidRPr="00B851D5">
        <w:rPr>
          <w:rFonts w:hint="cs" w:cs="Tahoma"/>
        </w:rPr>
        <w:t>is drafted as clearly as possible to facilitate the evaluation process.</w:t>
      </w:r>
    </w:p>
    <w:p w:rsidR="00DB5F67" w:rsidP="00BC2289" w:rsidRDefault="00F655DC" w14:paraId="7965B03E" w14:textId="54545BD0">
      <w:pPr>
        <w:pStyle w:val="Heading2"/>
        <w:numPr>
          <w:ilvl w:val="1"/>
          <w:numId w:val="15"/>
        </w:numPr>
        <w:spacing w:before="120" w:beforeAutospacing="0" w:after="120" w:afterAutospacing="0"/>
        <w:ind w:left="426" w:hanging="568"/>
        <w:jc w:val="both"/>
        <w:rPr>
          <w:rFonts w:cs="Tahoma"/>
          <w:color w:val="11D13A"/>
          <w:sz w:val="22"/>
          <w:szCs w:val="22"/>
        </w:rPr>
      </w:pPr>
      <w:bookmarkStart w:name="_Toc158130832" w:id="1"/>
      <w:r w:rsidRPr="00B851D5">
        <w:rPr>
          <w:rFonts w:hint="cs" w:cs="Tahoma"/>
          <w:color w:val="11D13A"/>
          <w:sz w:val="22"/>
          <w:szCs w:val="22"/>
        </w:rPr>
        <w:t>SUMMARY OF THE ACTION</w:t>
      </w:r>
      <w:bookmarkEnd w:id="1"/>
    </w:p>
    <w:p w:rsidRPr="00794666" w:rsidR="00794666" w:rsidP="00BC2289" w:rsidRDefault="00794666" w14:paraId="5C9144FB" w14:textId="27CA4341">
      <w:pPr>
        <w:numPr>
          <w:ilvl w:val="0"/>
          <w:numId w:val="24"/>
        </w:numPr>
        <w:spacing w:before="60" w:beforeAutospacing="0" w:after="60" w:afterAutospacing="0"/>
        <w:jc w:val="both"/>
      </w:pPr>
      <w:r w:rsidRPr="00BC2289">
        <w:rPr>
          <w:rFonts w:cs="Tahoma"/>
        </w:rPr>
        <w:t>Fill</w:t>
      </w:r>
      <w:r w:rsidRPr="00794666">
        <w:t xml:space="preserve"> in the table with the required </w:t>
      </w:r>
      <w:proofErr w:type="gramStart"/>
      <w:r w:rsidRPr="00794666">
        <w:t>information</w:t>
      </w:r>
      <w:proofErr w:type="gramEnd"/>
    </w:p>
    <w:p w:rsidRPr="00794666" w:rsidR="00DB5F67" w:rsidP="1627A9DA" w:rsidRDefault="00F655DC" w14:paraId="3CDBF1DC" w14:textId="400662D8">
      <w:pPr>
        <w:pStyle w:val="Heading2"/>
        <w:numPr>
          <w:ilvl w:val="1"/>
          <w:numId w:val="15"/>
        </w:numPr>
        <w:spacing w:before="120" w:beforeAutospacing="off" w:after="120" w:afterAutospacing="off"/>
        <w:ind w:left="426" w:hanging="568"/>
        <w:jc w:val="both"/>
        <w:rPr>
          <w:rFonts w:cs="Tahoma"/>
          <w:b w:val="0"/>
          <w:bCs w:val="0"/>
          <w:i w:val="1"/>
          <w:iCs w:val="1"/>
          <w:color w:val="11D13A"/>
          <w:sz w:val="22"/>
          <w:szCs w:val="22"/>
        </w:rPr>
      </w:pPr>
      <w:bookmarkStart w:name="_Toc158130834" w:id="2"/>
      <w:r w:rsidRPr="1627A9DA" w:rsidR="00F655DC">
        <w:rPr>
          <w:rFonts w:cs="Tahoma"/>
          <w:color w:val="11D13A" w:themeColor="accent1" w:themeTint="FF" w:themeShade="FF"/>
          <w:sz w:val="22"/>
          <w:szCs w:val="22"/>
        </w:rPr>
        <w:t xml:space="preserve">DESCRIPTION OF THE ACTION </w:t>
      </w:r>
      <w:r w:rsidRPr="1627A9DA" w:rsidR="00794666">
        <w:rPr>
          <w:rFonts w:cs="Tahoma"/>
          <w:b w:val="0"/>
          <w:bCs w:val="0"/>
          <w:i w:val="1"/>
          <w:iCs w:val="1"/>
          <w:color w:val="11D13A" w:themeColor="accent1" w:themeTint="FF" w:themeShade="FF"/>
          <w:sz w:val="22"/>
          <w:szCs w:val="22"/>
        </w:rPr>
        <w:t>(max</w:t>
      </w:r>
      <w:r w:rsidRPr="1627A9DA" w:rsidR="00F655DC">
        <w:rPr>
          <w:rFonts w:cs="Tahoma"/>
          <w:b w:val="0"/>
          <w:bCs w:val="0"/>
          <w:i w:val="1"/>
          <w:iCs w:val="1"/>
          <w:color w:val="11D13A" w:themeColor="accent1" w:themeTint="FF" w:themeShade="FF"/>
          <w:sz w:val="22"/>
          <w:szCs w:val="22"/>
        </w:rPr>
        <w:t xml:space="preserve"> </w:t>
      </w:r>
      <w:r w:rsidRPr="1627A9DA" w:rsidR="4A980836">
        <w:rPr>
          <w:rFonts w:cs="Tahoma"/>
          <w:b w:val="0"/>
          <w:bCs w:val="0"/>
          <w:i w:val="1"/>
          <w:iCs w:val="1"/>
          <w:color w:val="11D13A" w:themeColor="accent1" w:themeTint="FF" w:themeShade="FF"/>
          <w:sz w:val="22"/>
          <w:szCs w:val="22"/>
        </w:rPr>
        <w:t>1000 word</w:t>
      </w:r>
      <w:r w:rsidRPr="1627A9DA" w:rsidR="00794666">
        <w:rPr>
          <w:rFonts w:cs="Tahoma"/>
          <w:b w:val="0"/>
          <w:bCs w:val="0"/>
          <w:i w:val="1"/>
          <w:iCs w:val="1"/>
          <w:color w:val="11D13A" w:themeColor="accent1" w:themeTint="FF" w:themeShade="FF"/>
          <w:sz w:val="22"/>
          <w:szCs w:val="22"/>
        </w:rPr>
        <w:t>s</w:t>
      </w:r>
      <w:bookmarkEnd w:id="2"/>
      <w:r w:rsidRPr="1627A9DA" w:rsidR="00794666">
        <w:rPr>
          <w:rFonts w:cs="Tahoma"/>
          <w:b w:val="0"/>
          <w:bCs w:val="0"/>
          <w:i w:val="1"/>
          <w:iCs w:val="1"/>
          <w:color w:val="11D13A" w:themeColor="accent1" w:themeTint="FF" w:themeShade="FF"/>
          <w:sz w:val="22"/>
          <w:szCs w:val="22"/>
        </w:rPr>
        <w:t>)</w:t>
      </w:r>
    </w:p>
    <w:p w:rsidRPr="00794666" w:rsidR="00DB5F67" w:rsidP="00BC2289" w:rsidRDefault="00794666" w14:paraId="0F15105C" w14:textId="19C747AE">
      <w:pPr>
        <w:numPr>
          <w:ilvl w:val="0"/>
          <w:numId w:val="25"/>
        </w:numPr>
        <w:spacing w:before="60" w:beforeAutospacing="0" w:after="60" w:afterAutospacing="0"/>
        <w:jc w:val="both"/>
      </w:pPr>
      <w:r>
        <w:t>D</w:t>
      </w:r>
      <w:r w:rsidRPr="00794666">
        <w:t>escribe</w:t>
      </w:r>
      <w:r w:rsidRPr="00794666" w:rsidR="00DB5F67">
        <w:rPr>
          <w:rFonts w:hint="cs"/>
        </w:rPr>
        <w:t xml:space="preserve"> the background to the preparation of the action, in particular on the sector/country/regional context (including key challenges). Mention any specific analysis/study carried out to inform the design (context analysis).</w:t>
      </w:r>
    </w:p>
    <w:p w:rsidRPr="00794666" w:rsidR="00DB5F67" w:rsidP="00BC2289" w:rsidRDefault="00DB5F67" w14:paraId="362148C7" w14:textId="18BEDFAF">
      <w:pPr>
        <w:numPr>
          <w:ilvl w:val="0"/>
          <w:numId w:val="25"/>
        </w:numPr>
        <w:spacing w:before="60" w:beforeAutospacing="0" w:after="60" w:afterAutospacing="0"/>
        <w:jc w:val="both"/>
      </w:pPr>
      <w:r w:rsidRPr="00794666">
        <w:rPr>
          <w:rFonts w:hint="cs"/>
        </w:rPr>
        <w:t xml:space="preserve">Explain the objectives of the action </w:t>
      </w:r>
      <w:r w:rsidRPr="00794666" w:rsidR="00794666">
        <w:t>described</w:t>
      </w:r>
      <w:r w:rsidRPr="00794666">
        <w:rPr>
          <w:rFonts w:hint="cs"/>
        </w:rPr>
        <w:t xml:space="preserve"> in the table in Section 1.</w:t>
      </w:r>
    </w:p>
    <w:p w:rsidRPr="00794666" w:rsidR="00DB5F67" w:rsidP="00BC2289" w:rsidRDefault="00DB5F67" w14:paraId="35F1CC57" w14:textId="77777777">
      <w:pPr>
        <w:numPr>
          <w:ilvl w:val="0"/>
          <w:numId w:val="25"/>
        </w:numPr>
        <w:spacing w:before="60" w:beforeAutospacing="0" w:after="60" w:afterAutospacing="0"/>
        <w:jc w:val="both"/>
      </w:pPr>
      <w:r w:rsidRPr="00794666">
        <w:rPr>
          <w:rFonts w:hint="cs"/>
        </w:rPr>
        <w:t>Describe the key stakeholder groups, their attitudes towards the action and any consultations held.</w:t>
      </w:r>
    </w:p>
    <w:p w:rsidRPr="00794666" w:rsidR="00DB5F67" w:rsidP="00BC2289" w:rsidRDefault="00DB5F67" w14:paraId="1838FB7A" w14:textId="74251D1F">
      <w:pPr>
        <w:numPr>
          <w:ilvl w:val="0"/>
          <w:numId w:val="25"/>
        </w:numPr>
        <w:spacing w:before="60" w:beforeAutospacing="0" w:after="60" w:afterAutospacing="0"/>
        <w:jc w:val="both"/>
      </w:pPr>
      <w:r w:rsidRPr="00794666">
        <w:rPr>
          <w:rFonts w:hint="cs"/>
        </w:rPr>
        <w:t xml:space="preserve">Briefly outline </w:t>
      </w:r>
      <w:r w:rsidRPr="00794666" w:rsidR="00794666">
        <w:t>and describe</w:t>
      </w:r>
      <w:r w:rsidRPr="00794666">
        <w:rPr>
          <w:rFonts w:hint="cs"/>
        </w:rPr>
        <w:t xml:space="preserve"> expected outputs, outcome(s) and impact as well as underlying the main risks and assumptions towards their achievement.</w:t>
      </w:r>
    </w:p>
    <w:p w:rsidRPr="00794666" w:rsidR="00DB5F67" w:rsidP="00BC2289" w:rsidRDefault="00DB5F67" w14:paraId="5D1430F0" w14:textId="77777777">
      <w:pPr>
        <w:numPr>
          <w:ilvl w:val="0"/>
          <w:numId w:val="25"/>
        </w:numPr>
        <w:spacing w:before="60" w:beforeAutospacing="0" w:after="60" w:afterAutospacing="0"/>
        <w:jc w:val="both"/>
      </w:pPr>
      <w:r w:rsidRPr="00794666">
        <w:rPr>
          <w:rFonts w:hint="cs"/>
        </w:rPr>
        <w:t>Briefly outline the type of activities proposed, including a description of linkages/relationships between activity clusters.</w:t>
      </w:r>
      <w:r w:rsidRPr="00794666" w:rsidDel="00A237B5">
        <w:rPr>
          <w:rFonts w:hint="cs"/>
        </w:rPr>
        <w:t xml:space="preserve"> </w:t>
      </w:r>
    </w:p>
    <w:p w:rsidRPr="00794666" w:rsidR="00B65EA4" w:rsidP="00BC2289" w:rsidRDefault="00DB5F67" w14:paraId="48507B13" w14:textId="22212926">
      <w:pPr>
        <w:numPr>
          <w:ilvl w:val="0"/>
          <w:numId w:val="25"/>
        </w:numPr>
        <w:spacing w:before="60" w:beforeAutospacing="0" w:after="60" w:afterAutospacing="0"/>
        <w:jc w:val="both"/>
      </w:pPr>
      <w:r w:rsidRPr="00794666">
        <w:rPr>
          <w:rFonts w:hint="cs"/>
        </w:rPr>
        <w:t xml:space="preserve">Outline the broad timeframe of the action and describe any specific factor </w:t>
      </w:r>
      <w:proofErr w:type="gramStart"/>
      <w:r w:rsidRPr="00794666">
        <w:rPr>
          <w:rFonts w:hint="cs"/>
        </w:rPr>
        <w:t>taken into account</w:t>
      </w:r>
      <w:proofErr w:type="gramEnd"/>
      <w:r w:rsidRPr="00794666">
        <w:rPr>
          <w:rFonts w:hint="cs"/>
        </w:rPr>
        <w:t>.</w:t>
      </w:r>
    </w:p>
    <w:p w:rsidRPr="00794666" w:rsidR="00B65EA4" w:rsidP="1627A9DA" w:rsidRDefault="00F655DC" w14:paraId="399C3AF7" w14:textId="5BCE2BF2">
      <w:pPr>
        <w:pStyle w:val="Heading2"/>
        <w:numPr>
          <w:ilvl w:val="1"/>
          <w:numId w:val="15"/>
        </w:numPr>
        <w:spacing w:before="120" w:beforeAutospacing="off" w:after="120" w:afterAutospacing="off"/>
        <w:ind w:left="425" w:hanging="567"/>
        <w:jc w:val="both"/>
        <w:rPr>
          <w:rFonts w:cs="Tahoma"/>
          <w:b w:val="0"/>
          <w:bCs w:val="0"/>
          <w:i w:val="1"/>
          <w:iCs w:val="1"/>
          <w:color w:val="11D13A"/>
          <w:sz w:val="22"/>
          <w:szCs w:val="22"/>
        </w:rPr>
      </w:pPr>
      <w:bookmarkStart w:name="_Toc158130835" w:id="3"/>
      <w:r w:rsidRPr="1627A9DA" w:rsidR="00F655DC">
        <w:rPr>
          <w:rFonts w:cs="Tahoma"/>
          <w:color w:val="11D13A" w:themeColor="accent1" w:themeTint="FF" w:themeShade="FF"/>
          <w:sz w:val="22"/>
          <w:szCs w:val="22"/>
        </w:rPr>
        <w:t>RELEVANCE</w:t>
      </w:r>
      <w:r w:rsidRPr="1627A9DA" w:rsidR="00F655DC">
        <w:rPr>
          <w:rFonts w:eastAsia="Times New Roman" w:cs="Tahoma"/>
          <w:color w:val="11D13A" w:themeColor="accent1" w:themeTint="FF" w:themeShade="FF"/>
          <w:sz w:val="22"/>
          <w:szCs w:val="22"/>
          <w:lang w:eastAsia="en-GB"/>
        </w:rPr>
        <w:t xml:space="preserve"> OF THE ACTION </w:t>
      </w:r>
      <w:r w:rsidRPr="1627A9DA" w:rsidR="00794666">
        <w:rPr>
          <w:rFonts w:cs="Tahoma"/>
          <w:b w:val="0"/>
          <w:bCs w:val="0"/>
          <w:i w:val="1"/>
          <w:iCs w:val="1"/>
          <w:color w:val="11D13A" w:themeColor="accent1" w:themeTint="FF" w:themeShade="FF"/>
          <w:sz w:val="22"/>
          <w:szCs w:val="22"/>
        </w:rPr>
        <w:t>(max</w:t>
      </w:r>
      <w:r w:rsidRPr="1627A9DA" w:rsidR="00794666">
        <w:rPr>
          <w:rFonts w:cs="Tahoma"/>
          <w:b w:val="0"/>
          <w:bCs w:val="0"/>
          <w:i w:val="1"/>
          <w:iCs w:val="1"/>
          <w:color w:val="11D13A" w:themeColor="accent1" w:themeTint="FF" w:themeShade="FF"/>
          <w:sz w:val="22"/>
          <w:szCs w:val="22"/>
        </w:rPr>
        <w:t xml:space="preserve"> </w:t>
      </w:r>
      <w:r w:rsidRPr="1627A9DA" w:rsidR="7EBA034E">
        <w:rPr>
          <w:rFonts w:cs="Tahoma"/>
          <w:b w:val="0"/>
          <w:bCs w:val="0"/>
          <w:i w:val="1"/>
          <w:iCs w:val="1"/>
          <w:color w:val="11D13A" w:themeColor="accent1" w:themeTint="FF" w:themeShade="FF"/>
          <w:sz w:val="22"/>
          <w:szCs w:val="22"/>
        </w:rPr>
        <w:t>800 words</w:t>
      </w:r>
      <w:r w:rsidRPr="1627A9DA" w:rsidR="00794666">
        <w:rPr>
          <w:rFonts w:cs="Tahoma"/>
          <w:b w:val="0"/>
          <w:bCs w:val="0"/>
          <w:i w:val="1"/>
          <w:iCs w:val="1"/>
          <w:color w:val="11D13A" w:themeColor="accent1" w:themeTint="FF" w:themeShade="FF"/>
          <w:sz w:val="22"/>
          <w:szCs w:val="22"/>
        </w:rPr>
        <w:t>)</w:t>
      </w:r>
      <w:bookmarkEnd w:id="3"/>
    </w:p>
    <w:p w:rsidRPr="00B851D5" w:rsidR="008B79A2" w:rsidP="00BC2289" w:rsidRDefault="00794666" w14:paraId="48B36252" w14:textId="64D47CB6">
      <w:pPr>
        <w:pStyle w:val="Heading3"/>
        <w:spacing w:before="120" w:beforeAutospacing="0" w:after="0" w:afterAutospacing="0"/>
        <w:ind w:left="425" w:hanging="567"/>
        <w:jc w:val="both"/>
        <w:rPr>
          <w:rFonts w:cs="Tahoma"/>
          <w:b w:val="0"/>
          <w:bCs/>
          <w:color w:val="000000" w:themeColor="text1"/>
          <w:sz w:val="22"/>
          <w:szCs w:val="22"/>
          <w:lang w:eastAsia="en-GB"/>
        </w:rPr>
      </w:pPr>
      <w:bookmarkStart w:name="_Toc158130836" w:id="4"/>
      <w:r>
        <w:rPr>
          <w:rFonts w:cs="Tahoma"/>
          <w:b w:val="0"/>
          <w:bCs/>
          <w:color w:val="000000" w:themeColor="text1"/>
          <w:sz w:val="22"/>
          <w:szCs w:val="22"/>
          <w:lang w:eastAsia="en-GB"/>
        </w:rPr>
        <w:t>3.1.</w:t>
      </w:r>
      <w:r w:rsidR="00BC2289">
        <w:rPr>
          <w:rFonts w:cs="Tahoma"/>
          <w:b w:val="0"/>
          <w:bCs/>
          <w:color w:val="000000" w:themeColor="text1"/>
          <w:sz w:val="22"/>
          <w:szCs w:val="22"/>
          <w:lang w:eastAsia="en-GB"/>
        </w:rPr>
        <w:tab/>
      </w:r>
      <w:r w:rsidRPr="00B851D5" w:rsidR="00F655DC">
        <w:rPr>
          <w:rFonts w:hint="cs" w:cs="Tahoma"/>
          <w:b w:val="0"/>
          <w:bCs/>
          <w:color w:val="000000" w:themeColor="text1"/>
          <w:sz w:val="22"/>
          <w:szCs w:val="22"/>
          <w:lang w:eastAsia="en-GB"/>
        </w:rPr>
        <w:t>RELEVANCE TO THE OBJECTIVES/SPECIFIC PRIORITIES OF THE CALL FOR PROPOSALS</w:t>
      </w:r>
      <w:bookmarkEnd w:id="4"/>
    </w:p>
    <w:p w:rsidRPr="00B851D5" w:rsidR="008B79A2" w:rsidP="00BC2289" w:rsidRDefault="008B79A2" w14:paraId="75D7EC96" w14:textId="77777777">
      <w:pPr>
        <w:spacing w:before="60" w:beforeAutospacing="0" w:after="60" w:afterAutospacing="0"/>
        <w:ind w:left="426" w:hanging="568"/>
        <w:jc w:val="both"/>
        <w:rPr>
          <w:rFonts w:cs="Tahoma"/>
          <w:lang w:eastAsia="en-GB"/>
        </w:rPr>
      </w:pPr>
      <w:r w:rsidRPr="00B851D5">
        <w:rPr>
          <w:rFonts w:hint="cs" w:cs="Tahoma"/>
          <w:lang w:eastAsia="en-GB"/>
        </w:rPr>
        <w:t xml:space="preserve">Please provide </w:t>
      </w:r>
      <w:r w:rsidRPr="00B851D5">
        <w:rPr>
          <w:rFonts w:hint="cs" w:cs="Tahoma"/>
          <w:b/>
          <w:lang w:eastAsia="en-GB"/>
        </w:rPr>
        <w:t xml:space="preserve">all </w:t>
      </w:r>
      <w:r w:rsidRPr="00B851D5">
        <w:rPr>
          <w:rFonts w:hint="cs" w:cs="Tahoma"/>
          <w:lang w:eastAsia="en-GB"/>
        </w:rPr>
        <w:t>the following information:</w:t>
      </w:r>
    </w:p>
    <w:p w:rsidRPr="00BC2289" w:rsidR="008B79A2" w:rsidP="00BC2289" w:rsidRDefault="008B79A2" w14:paraId="779C39EA" w14:textId="77777777">
      <w:pPr>
        <w:numPr>
          <w:ilvl w:val="0"/>
          <w:numId w:val="25"/>
        </w:numPr>
        <w:spacing w:before="60" w:beforeAutospacing="0" w:after="60" w:afterAutospacing="0"/>
        <w:ind w:right="-1"/>
        <w:jc w:val="both"/>
      </w:pPr>
      <w:r w:rsidRPr="00BC2289">
        <w:rPr>
          <w:rFonts w:hint="cs"/>
        </w:rPr>
        <w:t>Describe the relevance of the action to the objective(s) and priority(</w:t>
      </w:r>
      <w:proofErr w:type="spellStart"/>
      <w:r w:rsidRPr="00BC2289">
        <w:rPr>
          <w:rFonts w:hint="cs"/>
        </w:rPr>
        <w:t>ies</w:t>
      </w:r>
      <w:proofErr w:type="spellEnd"/>
      <w:r w:rsidRPr="00BC2289">
        <w:rPr>
          <w:rFonts w:hint="cs"/>
        </w:rPr>
        <w:t>) of the call for proposals.</w:t>
      </w:r>
    </w:p>
    <w:p w:rsidRPr="00BC2289" w:rsidR="008B79A2" w:rsidP="00BC2289" w:rsidRDefault="008B79A2" w14:paraId="0EAFE37D" w14:textId="0271E41F">
      <w:pPr>
        <w:numPr>
          <w:ilvl w:val="0"/>
          <w:numId w:val="25"/>
        </w:numPr>
        <w:spacing w:before="60" w:beforeAutospacing="0" w:after="60" w:afterAutospacing="0"/>
        <w:ind w:right="-1"/>
        <w:jc w:val="both"/>
      </w:pPr>
      <w:r w:rsidRPr="00BC2289">
        <w:rPr>
          <w:rFonts w:hint="cs"/>
        </w:rPr>
        <w:t>Describe the relevance of the action to any specific subthemes/sectors/areas and any other specific requirements stated in the guidelines for applicants.</w:t>
      </w:r>
    </w:p>
    <w:p w:rsidRPr="00BC2289" w:rsidR="008B79A2" w:rsidP="00BC2289" w:rsidRDefault="008B79A2" w14:paraId="6006D7B3" w14:textId="2B26E870">
      <w:pPr>
        <w:numPr>
          <w:ilvl w:val="0"/>
          <w:numId w:val="25"/>
        </w:numPr>
        <w:spacing w:before="60" w:beforeAutospacing="0" w:after="60" w:afterAutospacing="0"/>
        <w:ind w:right="-1"/>
        <w:jc w:val="both"/>
      </w:pPr>
      <w:r w:rsidRPr="00BC2289">
        <w:rPr>
          <w:rFonts w:hint="cs"/>
        </w:rPr>
        <w:t>Describe which of the expected results referred to in the guidelines for applicants will be addressed.</w:t>
      </w:r>
    </w:p>
    <w:p w:rsidRPr="00B851D5" w:rsidR="009D52B1" w:rsidP="00BC2289" w:rsidRDefault="00BC2289" w14:paraId="7FCF944B" w14:textId="0021353E">
      <w:pPr>
        <w:pStyle w:val="Heading3"/>
        <w:spacing w:before="120" w:beforeAutospacing="0" w:after="0" w:afterAutospacing="0"/>
        <w:ind w:left="425" w:hanging="567"/>
        <w:jc w:val="both"/>
        <w:rPr>
          <w:rFonts w:cs="Tahoma"/>
          <w:b w:val="0"/>
          <w:bCs/>
          <w:color w:val="000000" w:themeColor="text1"/>
          <w:sz w:val="22"/>
          <w:szCs w:val="22"/>
          <w:lang w:eastAsia="en-GB"/>
        </w:rPr>
      </w:pPr>
      <w:bookmarkStart w:name="_Toc158130837" w:id="5"/>
      <w:r>
        <w:rPr>
          <w:rFonts w:cs="Tahoma"/>
          <w:b w:val="0"/>
          <w:bCs/>
          <w:color w:val="000000" w:themeColor="text1"/>
          <w:sz w:val="22"/>
          <w:szCs w:val="22"/>
          <w:lang w:eastAsia="en-GB"/>
        </w:rPr>
        <w:t>3.2.</w:t>
      </w:r>
      <w:r>
        <w:rPr>
          <w:rFonts w:cs="Tahoma"/>
          <w:b w:val="0"/>
          <w:bCs/>
          <w:color w:val="000000" w:themeColor="text1"/>
          <w:sz w:val="22"/>
          <w:szCs w:val="22"/>
          <w:lang w:eastAsia="en-GB"/>
        </w:rPr>
        <w:tab/>
      </w:r>
      <w:r w:rsidRPr="000D1089">
        <w:rPr>
          <w:rFonts w:hint="cs" w:cs="Tahoma"/>
          <w:b w:val="0"/>
          <w:bCs/>
          <w:color w:val="000000" w:themeColor="text1"/>
          <w:sz w:val="20"/>
          <w:szCs w:val="20"/>
        </w:rPr>
        <w:t xml:space="preserve">RELEVANCE TO THE PARTICULAR NEEDS AND CONSTRAINTS OF THE TARGET COUNTRY AND/OR RELEVANT SECTORS </w:t>
      </w:r>
      <w:bookmarkEnd w:id="5"/>
    </w:p>
    <w:p w:rsidRPr="00B851D5" w:rsidR="00726358" w:rsidP="00BC2289" w:rsidRDefault="00726358" w14:paraId="039DFFD5" w14:textId="77777777">
      <w:pPr>
        <w:spacing w:before="60" w:beforeAutospacing="0" w:after="60" w:afterAutospacing="0"/>
        <w:ind w:left="426" w:hanging="568"/>
        <w:jc w:val="both"/>
        <w:rPr>
          <w:rFonts w:cs="Tahoma"/>
          <w:lang w:eastAsia="en-GB"/>
        </w:rPr>
      </w:pPr>
      <w:r w:rsidRPr="00B851D5">
        <w:rPr>
          <w:rFonts w:hint="cs" w:cs="Tahoma"/>
          <w:lang w:eastAsia="en-GB"/>
        </w:rPr>
        <w:t xml:space="preserve">Please provide </w:t>
      </w:r>
      <w:r w:rsidRPr="00BC2289">
        <w:rPr>
          <w:rFonts w:hint="cs" w:cs="Tahoma"/>
          <w:b/>
          <w:bCs/>
          <w:lang w:eastAsia="en-GB"/>
        </w:rPr>
        <w:t>all</w:t>
      </w:r>
      <w:r w:rsidRPr="00B851D5">
        <w:rPr>
          <w:rFonts w:hint="cs" w:cs="Tahoma"/>
          <w:lang w:eastAsia="en-GB"/>
        </w:rPr>
        <w:t xml:space="preserve"> the following information:</w:t>
      </w:r>
    </w:p>
    <w:p w:rsidRPr="00BC2289" w:rsidR="00726358" w:rsidP="00BC2289" w:rsidRDefault="00726358" w14:paraId="5F6C2D8C" w14:textId="77777777">
      <w:pPr>
        <w:numPr>
          <w:ilvl w:val="0"/>
          <w:numId w:val="25"/>
        </w:numPr>
        <w:spacing w:before="60" w:beforeAutospacing="0" w:after="60" w:afterAutospacing="0"/>
        <w:ind w:right="-1"/>
        <w:jc w:val="both"/>
      </w:pPr>
      <w:r w:rsidRPr="00BC2289">
        <w:rPr>
          <w:rFonts w:hint="cs"/>
        </w:rPr>
        <w:t>State clearly the specific pre-project situation in the target country/countries, region(s) and/or sectors (include quantified data analysis where possible).</w:t>
      </w:r>
    </w:p>
    <w:p w:rsidRPr="00BC2289" w:rsidR="00726358" w:rsidP="00BC2289" w:rsidRDefault="00726358" w14:paraId="541C4347" w14:textId="77777777">
      <w:pPr>
        <w:numPr>
          <w:ilvl w:val="0"/>
          <w:numId w:val="25"/>
        </w:numPr>
        <w:spacing w:before="60" w:beforeAutospacing="0" w:after="60" w:afterAutospacing="0"/>
        <w:ind w:right="-1"/>
        <w:jc w:val="both"/>
      </w:pPr>
      <w:r w:rsidRPr="00BC2289">
        <w:rPr>
          <w:rFonts w:hint="cs"/>
        </w:rPr>
        <w:t>Provide a detailed analysis of the problems to be addressed by the action and how they are interrelated at all levels.</w:t>
      </w:r>
    </w:p>
    <w:p w:rsidRPr="00B851D5" w:rsidR="00726358" w:rsidP="00BC2289" w:rsidRDefault="00726358" w14:paraId="5B4DD874" w14:textId="77777777">
      <w:pPr>
        <w:numPr>
          <w:ilvl w:val="0"/>
          <w:numId w:val="25"/>
        </w:numPr>
        <w:spacing w:before="60" w:beforeAutospacing="0" w:after="60" w:afterAutospacing="0"/>
        <w:ind w:right="-1"/>
        <w:jc w:val="both"/>
        <w:rPr>
          <w:rFonts w:cs="Tahoma"/>
        </w:rPr>
      </w:pPr>
      <w:r w:rsidRPr="00BC2289">
        <w:rPr>
          <w:rFonts w:hint="cs"/>
        </w:rPr>
        <w:t>Refer to any significant plans undertaken at national, regional and/or local level relevant to the action and describe</w:t>
      </w:r>
      <w:r w:rsidRPr="00B851D5">
        <w:rPr>
          <w:rFonts w:hint="cs" w:cs="Tahoma"/>
        </w:rPr>
        <w:t xml:space="preserve"> how the action will relate to such plans.</w:t>
      </w:r>
    </w:p>
    <w:p w:rsidRPr="00B851D5" w:rsidR="009F3E02" w:rsidP="00BC2289" w:rsidRDefault="00BC2289" w14:paraId="66050FFE" w14:textId="26FF724F">
      <w:pPr>
        <w:pStyle w:val="Heading3"/>
        <w:spacing w:before="120" w:beforeAutospacing="0" w:after="0" w:afterAutospacing="0"/>
        <w:ind w:left="425" w:hanging="567"/>
        <w:jc w:val="both"/>
        <w:rPr>
          <w:rFonts w:cs="Tahoma"/>
          <w:b w:val="0"/>
          <w:bCs/>
          <w:color w:val="000000" w:themeColor="text1"/>
          <w:sz w:val="22"/>
          <w:szCs w:val="22"/>
        </w:rPr>
      </w:pPr>
      <w:bookmarkStart w:name="_Toc158130838" w:id="6"/>
      <w:r>
        <w:rPr>
          <w:rFonts w:cs="Tahoma"/>
          <w:b w:val="0"/>
          <w:bCs/>
          <w:color w:val="000000" w:themeColor="text1"/>
          <w:sz w:val="22"/>
          <w:szCs w:val="22"/>
        </w:rPr>
        <w:t>3.3</w:t>
      </w:r>
      <w:r w:rsidRPr="00B851D5" w:rsidR="00F655DC">
        <w:rPr>
          <w:rFonts w:hint="cs" w:cs="Tahoma"/>
          <w:b w:val="0"/>
          <w:bCs/>
          <w:color w:val="000000" w:themeColor="text1"/>
          <w:sz w:val="22"/>
          <w:szCs w:val="22"/>
          <w:lang w:eastAsia="en-GB"/>
        </w:rPr>
        <w:tab/>
      </w:r>
      <w:r w:rsidRPr="00B851D5" w:rsidR="00F655DC">
        <w:rPr>
          <w:rFonts w:hint="cs" w:cs="Tahoma"/>
          <w:b w:val="0"/>
          <w:bCs/>
          <w:color w:val="000000" w:themeColor="text1"/>
          <w:sz w:val="22"/>
          <w:szCs w:val="22"/>
          <w:lang w:eastAsia="en-GB"/>
        </w:rPr>
        <w:t>DESCRIBE AND DEFINE THE TARGET GROUPS AND FINAL BENEFICIARIES, THEIR NEEDS AND CONSTRAINTS</w:t>
      </w:r>
      <w:r w:rsidRPr="00B851D5" w:rsidR="00F655DC">
        <w:rPr>
          <w:rFonts w:hint="cs" w:cs="Tahoma"/>
          <w:b w:val="0"/>
          <w:bCs/>
          <w:color w:val="000000" w:themeColor="text1"/>
          <w:sz w:val="22"/>
          <w:szCs w:val="22"/>
        </w:rPr>
        <w:t>, AND STATE HOW THE ACTION WILL ADDRESS THESE NEEDS</w:t>
      </w:r>
      <w:bookmarkEnd w:id="6"/>
    </w:p>
    <w:p w:rsidRPr="00BC2289" w:rsidR="009F3E02" w:rsidP="00BC2289" w:rsidRDefault="009F3E02" w14:paraId="7B387325" w14:textId="77777777">
      <w:pPr>
        <w:pStyle w:val="ListParagraph"/>
        <w:spacing w:after="0"/>
        <w:ind w:left="425" w:hanging="567"/>
        <w:jc w:val="both"/>
        <w:rPr>
          <w:rFonts w:cs="Tahoma"/>
          <w:lang w:eastAsia="en-GB"/>
        </w:rPr>
      </w:pPr>
      <w:r w:rsidRPr="00B851D5">
        <w:rPr>
          <w:rFonts w:hint="cs" w:cs="Tahoma"/>
          <w:lang w:eastAsia="en-GB"/>
        </w:rPr>
        <w:t xml:space="preserve">Please provide </w:t>
      </w:r>
      <w:r w:rsidRPr="00BC2289">
        <w:rPr>
          <w:rFonts w:hint="cs" w:cs="Tahoma"/>
          <w:b/>
          <w:bCs/>
          <w:lang w:eastAsia="en-GB"/>
        </w:rPr>
        <w:t xml:space="preserve">all </w:t>
      </w:r>
      <w:r w:rsidRPr="00B851D5">
        <w:rPr>
          <w:rFonts w:hint="cs" w:cs="Tahoma"/>
          <w:lang w:eastAsia="en-GB"/>
        </w:rPr>
        <w:t>the following information:</w:t>
      </w:r>
    </w:p>
    <w:p w:rsidRPr="00BC2289" w:rsidR="009F3E02" w:rsidP="00BC2289" w:rsidRDefault="009F3E02" w14:paraId="3FA65BA3" w14:textId="77777777">
      <w:pPr>
        <w:numPr>
          <w:ilvl w:val="0"/>
          <w:numId w:val="25"/>
        </w:numPr>
        <w:spacing w:before="60" w:beforeAutospacing="0" w:after="60" w:afterAutospacing="0"/>
        <w:ind w:right="-1"/>
        <w:jc w:val="both"/>
      </w:pPr>
      <w:r w:rsidRPr="00BC2289">
        <w:rPr>
          <w:rFonts w:hint="cs"/>
        </w:rPr>
        <w:t>Give a description of each of the target groups and final beneficiaries (quantified where possible), including selection criteria.</w:t>
      </w:r>
    </w:p>
    <w:p w:rsidRPr="00BC2289" w:rsidR="009F3E02" w:rsidP="00BC2289" w:rsidRDefault="009F3E02" w14:paraId="6C16462B" w14:textId="77777777">
      <w:pPr>
        <w:numPr>
          <w:ilvl w:val="0"/>
          <w:numId w:val="25"/>
        </w:numPr>
        <w:spacing w:before="60" w:beforeAutospacing="0" w:after="60" w:afterAutospacing="0"/>
        <w:ind w:right="-1"/>
        <w:jc w:val="both"/>
      </w:pPr>
      <w:r w:rsidRPr="00BC2289">
        <w:rPr>
          <w:rFonts w:hint="cs"/>
        </w:rPr>
        <w:t>Identify the needs and constraints (including capacity constraints) of each of the target groups and final beneficiaries.</w:t>
      </w:r>
    </w:p>
    <w:p w:rsidRPr="00BC2289" w:rsidR="009F3E02" w:rsidP="00BC2289" w:rsidRDefault="009F3E02" w14:paraId="099DF36D" w14:textId="77777777">
      <w:pPr>
        <w:numPr>
          <w:ilvl w:val="0"/>
          <w:numId w:val="25"/>
        </w:numPr>
        <w:spacing w:before="60" w:beforeAutospacing="0" w:after="60" w:afterAutospacing="0"/>
        <w:ind w:right="-1"/>
        <w:jc w:val="both"/>
      </w:pPr>
      <w:r w:rsidRPr="00BC2289">
        <w:rPr>
          <w:rFonts w:hint="cs"/>
        </w:rPr>
        <w:t>Demonstrate the relevance of the proposal to the needs and constraints of the target groups and final beneficiaries.</w:t>
      </w:r>
    </w:p>
    <w:p w:rsidRPr="00BC2289" w:rsidR="00DB5F67" w:rsidP="00BC2289" w:rsidRDefault="009F3E02" w14:paraId="351E0342" w14:textId="1B1B83DA">
      <w:pPr>
        <w:numPr>
          <w:ilvl w:val="0"/>
          <w:numId w:val="25"/>
        </w:numPr>
        <w:spacing w:before="60" w:beforeAutospacing="0" w:after="60" w:afterAutospacing="0"/>
        <w:ind w:right="-1"/>
        <w:jc w:val="both"/>
      </w:pPr>
      <w:r w:rsidRPr="00BC2289">
        <w:rPr>
          <w:rFonts w:hint="cs"/>
        </w:rPr>
        <w:t>Explain any participatory process ensuring participation by the target groups and final beneficiaries.</w:t>
      </w:r>
    </w:p>
    <w:p w:rsidRPr="00B851D5" w:rsidR="00C13F24" w:rsidP="00BC2289" w:rsidRDefault="00F655DC" w14:paraId="31CAD783" w14:textId="5376267A">
      <w:pPr>
        <w:pStyle w:val="Heading3"/>
        <w:spacing w:before="120" w:beforeAutospacing="0" w:after="0" w:afterAutospacing="0"/>
        <w:ind w:left="425" w:hanging="567"/>
        <w:jc w:val="both"/>
        <w:rPr>
          <w:rFonts w:cs="Tahoma"/>
          <w:b w:val="0"/>
          <w:bCs/>
          <w:color w:val="000000" w:themeColor="text1"/>
          <w:sz w:val="22"/>
          <w:szCs w:val="22"/>
        </w:rPr>
      </w:pPr>
      <w:bookmarkStart w:name="_Toc158130839" w:id="7"/>
      <w:r w:rsidRPr="00B851D5">
        <w:rPr>
          <w:rFonts w:hint="cs" w:cs="Tahoma"/>
          <w:b w:val="0"/>
          <w:bCs/>
          <w:color w:val="000000" w:themeColor="text1"/>
          <w:sz w:val="22"/>
          <w:szCs w:val="22"/>
        </w:rPr>
        <w:t>3.4.</w:t>
      </w:r>
      <w:r w:rsidRPr="00B851D5">
        <w:rPr>
          <w:rFonts w:hint="cs" w:cs="Tahoma"/>
          <w:b w:val="0"/>
          <w:bCs/>
          <w:color w:val="000000" w:themeColor="text1"/>
          <w:sz w:val="22"/>
          <w:szCs w:val="22"/>
        </w:rPr>
        <w:tab/>
      </w:r>
      <w:r w:rsidRPr="00B851D5">
        <w:rPr>
          <w:rFonts w:hint="cs" w:cs="Tahoma"/>
          <w:b w:val="0"/>
          <w:bCs/>
          <w:color w:val="000000" w:themeColor="text1"/>
          <w:sz w:val="22"/>
          <w:szCs w:val="22"/>
        </w:rPr>
        <w:t>PARTICULAR ADDED-VALUE ELEMENTS</w:t>
      </w:r>
      <w:bookmarkEnd w:id="7"/>
    </w:p>
    <w:p w:rsidRPr="00B851D5" w:rsidR="006C3250" w:rsidP="00BC2289" w:rsidRDefault="00BC2289" w14:paraId="7D5CA5D4" w14:textId="7401FFBE">
      <w:pPr>
        <w:spacing w:before="120" w:beforeAutospacing="0" w:after="0" w:afterAutospacing="0"/>
        <w:ind w:left="-142"/>
        <w:jc w:val="both"/>
        <w:rPr>
          <w:rFonts w:cs="Tahoma"/>
        </w:rPr>
      </w:pPr>
      <w:r>
        <w:rPr>
          <w:rFonts w:cs="Tahoma"/>
        </w:rPr>
        <w:t>Please i</w:t>
      </w:r>
      <w:r w:rsidRPr="00B851D5" w:rsidR="006C3250">
        <w:rPr>
          <w:rFonts w:hint="cs" w:cs="Tahoma"/>
        </w:rPr>
        <w:t xml:space="preserve">ndicate any specific added-value elements of the action, e.g. the promotion or consolidation of public-private partnerships, </w:t>
      </w:r>
      <w:proofErr w:type="gramStart"/>
      <w:r w:rsidRPr="00B851D5" w:rsidR="006C3250">
        <w:rPr>
          <w:rFonts w:hint="cs" w:cs="Tahoma"/>
        </w:rPr>
        <w:t>innovation</w:t>
      </w:r>
      <w:proofErr w:type="gramEnd"/>
      <w:r w:rsidRPr="00B851D5" w:rsidR="006C3250">
        <w:rPr>
          <w:rFonts w:hint="cs" w:cs="Tahoma"/>
        </w:rPr>
        <w:t xml:space="preserve"> and best practice.</w:t>
      </w:r>
    </w:p>
    <w:p w:rsidRPr="00B851D5" w:rsidR="006C3250" w:rsidP="00BC2289" w:rsidRDefault="00F655DC" w14:paraId="58F3250C" w14:textId="77F077B7">
      <w:pPr>
        <w:pStyle w:val="Heading3"/>
        <w:spacing w:before="120" w:beforeAutospacing="0" w:after="120" w:afterAutospacing="0"/>
        <w:ind w:left="425" w:hanging="567"/>
        <w:jc w:val="both"/>
        <w:rPr>
          <w:rFonts w:cs="Tahoma"/>
          <w:color w:val="11D13A"/>
          <w:sz w:val="22"/>
          <w:szCs w:val="22"/>
        </w:rPr>
      </w:pPr>
      <w:bookmarkStart w:name="_Toc158130840" w:id="8"/>
      <w:r w:rsidRPr="00B851D5">
        <w:rPr>
          <w:rFonts w:hint="cs" w:cs="Tahoma"/>
          <w:color w:val="11D13A"/>
          <w:sz w:val="22"/>
          <w:szCs w:val="22"/>
        </w:rPr>
        <w:t>4.</w:t>
      </w:r>
      <w:r w:rsidRPr="00B851D5">
        <w:rPr>
          <w:rFonts w:hint="cs" w:cs="Tahoma"/>
          <w:color w:val="11D13A"/>
          <w:sz w:val="22"/>
          <w:szCs w:val="22"/>
        </w:rPr>
        <w:tab/>
      </w:r>
      <w:r w:rsidR="00BC2289">
        <w:rPr>
          <w:rFonts w:cs="Tahoma"/>
          <w:color w:val="11D13A"/>
          <w:sz w:val="22"/>
          <w:szCs w:val="22"/>
        </w:rPr>
        <w:t>GRANT</w:t>
      </w:r>
      <w:r w:rsidRPr="00B851D5">
        <w:rPr>
          <w:rFonts w:hint="cs" w:cs="Tahoma"/>
          <w:color w:val="11D13A"/>
          <w:sz w:val="22"/>
          <w:szCs w:val="22"/>
        </w:rPr>
        <w:t xml:space="preserve"> APPLICANT</w:t>
      </w:r>
      <w:bookmarkEnd w:id="8"/>
    </w:p>
    <w:p w:rsidRPr="00B851D5" w:rsidR="006C3250" w:rsidP="00BC2289" w:rsidRDefault="006C3250" w14:paraId="7DC3C41C" w14:textId="45F50EF9">
      <w:pPr>
        <w:spacing w:before="120" w:beforeAutospacing="0" w:after="0" w:afterAutospacing="0"/>
        <w:ind w:left="-142"/>
        <w:jc w:val="both"/>
        <w:rPr>
          <w:rFonts w:cs="Tahoma"/>
        </w:rPr>
      </w:pPr>
      <w:r w:rsidRPr="00B851D5">
        <w:rPr>
          <w:rFonts w:hint="cs" w:cs="Tahoma"/>
        </w:rPr>
        <w:t xml:space="preserve">Any change in the addresses, phone numbers </w:t>
      </w:r>
      <w:r w:rsidRPr="00B851D5" w:rsidR="00E8572A">
        <w:rPr>
          <w:rFonts w:hint="cs" w:cs="Tahoma"/>
        </w:rPr>
        <w:t xml:space="preserve">and </w:t>
      </w:r>
      <w:r w:rsidRPr="00B851D5">
        <w:rPr>
          <w:rFonts w:hint="cs" w:cs="Tahoma"/>
        </w:rPr>
        <w:t xml:space="preserve">e-mail, must be notified in writing to the </w:t>
      </w:r>
      <w:r w:rsidR="00BC2289">
        <w:rPr>
          <w:rFonts w:cs="Tahoma"/>
        </w:rPr>
        <w:t>c</w:t>
      </w:r>
      <w:r w:rsidRPr="00B851D5">
        <w:rPr>
          <w:rFonts w:hint="cs" w:cs="Tahoma"/>
        </w:rPr>
        <w:t xml:space="preserve">ontracting </w:t>
      </w:r>
      <w:r w:rsidR="00BC2289">
        <w:rPr>
          <w:rFonts w:cs="Tahoma"/>
        </w:rPr>
        <w:t>a</w:t>
      </w:r>
      <w:r w:rsidRPr="00B851D5">
        <w:rPr>
          <w:rFonts w:hint="cs" w:cs="Tahoma"/>
        </w:rPr>
        <w:t xml:space="preserve">uthority. The </w:t>
      </w:r>
      <w:r w:rsidR="00BC2289">
        <w:rPr>
          <w:rFonts w:cs="Tahoma"/>
        </w:rPr>
        <w:t>c</w:t>
      </w:r>
      <w:r w:rsidRPr="00B851D5">
        <w:rPr>
          <w:rFonts w:hint="cs" w:cs="Tahoma"/>
        </w:rPr>
        <w:t xml:space="preserve">ontracting </w:t>
      </w:r>
      <w:r w:rsidR="00BC2289">
        <w:rPr>
          <w:rFonts w:cs="Tahoma"/>
        </w:rPr>
        <w:t>a</w:t>
      </w:r>
      <w:r w:rsidRPr="00B851D5">
        <w:rPr>
          <w:rFonts w:hint="cs" w:cs="Tahoma"/>
        </w:rPr>
        <w:t xml:space="preserve">uthority </w:t>
      </w:r>
      <w:r w:rsidR="00BC2289">
        <w:rPr>
          <w:rFonts w:cs="Tahoma"/>
        </w:rPr>
        <w:t xml:space="preserve">shall </w:t>
      </w:r>
      <w:r w:rsidRPr="00B851D5">
        <w:rPr>
          <w:rFonts w:hint="cs" w:cs="Tahoma"/>
        </w:rPr>
        <w:t xml:space="preserve">not be held responsible </w:t>
      </w:r>
      <w:proofErr w:type="gramStart"/>
      <w:r w:rsidRPr="00B851D5">
        <w:rPr>
          <w:rFonts w:hint="cs" w:cs="Tahoma"/>
        </w:rPr>
        <w:t>in the event that</w:t>
      </w:r>
      <w:proofErr w:type="gramEnd"/>
      <w:r w:rsidRPr="00B851D5">
        <w:rPr>
          <w:rFonts w:hint="cs" w:cs="Tahoma"/>
        </w:rPr>
        <w:t xml:space="preserve"> it cannot contact an applicant.</w:t>
      </w:r>
    </w:p>
    <w:sectPr w:rsidRPr="00B851D5" w:rsidR="006C3250" w:rsidSect="00355D78">
      <w:pgSz w:w="11906" w:h="16838" w:orient="portrait" w:code="9"/>
      <w:pgMar w:top="1418" w:right="1134" w:bottom="89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D78" w:rsidP="00FE3317" w:rsidRDefault="00355D78" w14:paraId="4F5B145E" w14:textId="77777777">
      <w:pPr>
        <w:spacing w:after="0"/>
      </w:pPr>
      <w:r>
        <w:separator/>
      </w:r>
    </w:p>
  </w:endnote>
  <w:endnote w:type="continuationSeparator" w:id="0">
    <w:p w:rsidR="00355D78" w:rsidP="00FE3317" w:rsidRDefault="00355D78" w14:paraId="6CC1D6D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2961662"/>
      <w:docPartObj>
        <w:docPartGallery w:val="Page Numbers (Bottom of Page)"/>
        <w:docPartUnique/>
      </w:docPartObj>
    </w:sdtPr>
    <w:sdtContent>
      <w:p w:rsidR="00B851D5" w:rsidP="008B1634" w:rsidRDefault="00B851D5" w14:paraId="3EE96A4C" w14:textId="5AD0ECD4">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B851D5" w:rsidRDefault="00B851D5" w14:paraId="6C5C31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962397"/>
      <w:docPartObj>
        <w:docPartGallery w:val="Page Numbers (Bottom of Page)"/>
        <w:docPartUnique/>
      </w:docPartObj>
    </w:sdtPr>
    <w:sdtContent>
      <w:p w:rsidR="00B851D5" w:rsidP="008B1634" w:rsidRDefault="00B851D5" w14:paraId="1D3E6EEB" w14:textId="02150662">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EndPr>
      <w:rPr>
        <w:rStyle w:val="PageNumber"/>
      </w:rPr>
    </w:sdtEndPr>
  </w:sdt>
  <w:p w:rsidR="00E20185" w:rsidRDefault="00E20185" w14:paraId="60CC2F45" w14:textId="36FDCCA3">
    <w:pPr>
      <w:pStyle w:val="Footer"/>
      <w:jc w:val="center"/>
    </w:pPr>
  </w:p>
  <w:p w:rsidR="00E20185" w:rsidP="00E20185" w:rsidRDefault="00E20185" w14:paraId="143E4C9A" w14:textId="77777777">
    <w:pPr>
      <w:pStyle w:val="Footer"/>
      <w:spacing w:after="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D78" w:rsidP="00FE3317" w:rsidRDefault="00355D78" w14:paraId="1B63BA80" w14:textId="77777777">
      <w:pPr>
        <w:spacing w:after="0"/>
      </w:pPr>
      <w:r>
        <w:separator/>
      </w:r>
    </w:p>
  </w:footnote>
  <w:footnote w:type="continuationSeparator" w:id="0">
    <w:p w:rsidR="00355D78" w:rsidP="00FE3317" w:rsidRDefault="00355D78" w14:paraId="19F4222D"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1213E" w:rsidP="00FB5B0F" w:rsidRDefault="00FB5B0F" w14:paraId="33021071" w14:textId="4D040D62">
    <w:pPr>
      <w:pStyle w:val="Header"/>
      <w:jc w:val="right"/>
    </w:pPr>
    <w:r>
      <w:rPr>
        <w:noProof/>
      </w:rPr>
      <w:drawing>
        <wp:inline distT="0" distB="0" distL="0" distR="0" wp14:anchorId="270A595F" wp14:editId="613FFB01">
          <wp:extent cx="1170305" cy="359410"/>
          <wp:effectExtent l="0" t="0" r="0" b="2540"/>
          <wp:docPr id="1090042914" name="Рисунок 213738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3594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F6ECE" w:rsidRDefault="00DB5D2D" w14:paraId="5CDA2158" w14:textId="77777777">
    <w:pPr>
      <w:pStyle w:val="Header"/>
    </w:pPr>
    <w:r>
      <w:rPr>
        <w:noProof/>
        <w:lang w:val="et-EE" w:eastAsia="et-EE"/>
      </w:rPr>
      <w:drawing>
        <wp:anchor distT="0" distB="0" distL="114300" distR="114300" simplePos="0" relativeHeight="251659264" behindDoc="0" locked="0" layoutInCell="1" allowOverlap="1" wp14:anchorId="591AB284" wp14:editId="703F59E0">
          <wp:simplePos x="0" y="0"/>
          <wp:positionH relativeFrom="margin">
            <wp:posOffset>5040312</wp:posOffset>
          </wp:positionH>
          <wp:positionV relativeFrom="topMargin">
            <wp:posOffset>436880</wp:posOffset>
          </wp:positionV>
          <wp:extent cx="1170000" cy="360000"/>
          <wp:effectExtent l="0" t="0" r="0" b="2540"/>
          <wp:wrapSquare wrapText="bothSides"/>
          <wp:docPr id="477443162" name="Рисунок 63014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col.wmf"/>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170000" cy="3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AB2"/>
    <w:multiLevelType w:val="hybridMultilevel"/>
    <w:tmpl w:val="DED4F88C"/>
    <w:lvl w:ilvl="0" w:tplc="0C000001">
      <w:start w:val="1"/>
      <w:numFmt w:val="bullet"/>
      <w:lvlText w:val=""/>
      <w:lvlJc w:val="left"/>
      <w:pPr>
        <w:ind w:left="1440" w:hanging="360"/>
      </w:pPr>
      <w:rPr>
        <w:rFonts w:hint="default" w:ascii="Symbol" w:hAnsi="Symbol"/>
      </w:rPr>
    </w:lvl>
    <w:lvl w:ilvl="1" w:tplc="0C000003" w:tentative="1">
      <w:start w:val="1"/>
      <w:numFmt w:val="bullet"/>
      <w:lvlText w:val="o"/>
      <w:lvlJc w:val="left"/>
      <w:pPr>
        <w:ind w:left="2160" w:hanging="360"/>
      </w:pPr>
      <w:rPr>
        <w:rFonts w:hint="default" w:ascii="Courier New" w:hAnsi="Courier New" w:cs="Courier New"/>
      </w:rPr>
    </w:lvl>
    <w:lvl w:ilvl="2" w:tplc="0C000005" w:tentative="1">
      <w:start w:val="1"/>
      <w:numFmt w:val="bullet"/>
      <w:lvlText w:val=""/>
      <w:lvlJc w:val="left"/>
      <w:pPr>
        <w:ind w:left="2880" w:hanging="360"/>
      </w:pPr>
      <w:rPr>
        <w:rFonts w:hint="default" w:ascii="Wingdings" w:hAnsi="Wingdings"/>
      </w:rPr>
    </w:lvl>
    <w:lvl w:ilvl="3" w:tplc="0C000001" w:tentative="1">
      <w:start w:val="1"/>
      <w:numFmt w:val="bullet"/>
      <w:lvlText w:val=""/>
      <w:lvlJc w:val="left"/>
      <w:pPr>
        <w:ind w:left="3600" w:hanging="360"/>
      </w:pPr>
      <w:rPr>
        <w:rFonts w:hint="default" w:ascii="Symbol" w:hAnsi="Symbol"/>
      </w:rPr>
    </w:lvl>
    <w:lvl w:ilvl="4" w:tplc="0C000003" w:tentative="1">
      <w:start w:val="1"/>
      <w:numFmt w:val="bullet"/>
      <w:lvlText w:val="o"/>
      <w:lvlJc w:val="left"/>
      <w:pPr>
        <w:ind w:left="4320" w:hanging="360"/>
      </w:pPr>
      <w:rPr>
        <w:rFonts w:hint="default" w:ascii="Courier New" w:hAnsi="Courier New" w:cs="Courier New"/>
      </w:rPr>
    </w:lvl>
    <w:lvl w:ilvl="5" w:tplc="0C000005" w:tentative="1">
      <w:start w:val="1"/>
      <w:numFmt w:val="bullet"/>
      <w:lvlText w:val=""/>
      <w:lvlJc w:val="left"/>
      <w:pPr>
        <w:ind w:left="5040" w:hanging="360"/>
      </w:pPr>
      <w:rPr>
        <w:rFonts w:hint="default" w:ascii="Wingdings" w:hAnsi="Wingdings"/>
      </w:rPr>
    </w:lvl>
    <w:lvl w:ilvl="6" w:tplc="0C000001" w:tentative="1">
      <w:start w:val="1"/>
      <w:numFmt w:val="bullet"/>
      <w:lvlText w:val=""/>
      <w:lvlJc w:val="left"/>
      <w:pPr>
        <w:ind w:left="5760" w:hanging="360"/>
      </w:pPr>
      <w:rPr>
        <w:rFonts w:hint="default" w:ascii="Symbol" w:hAnsi="Symbol"/>
      </w:rPr>
    </w:lvl>
    <w:lvl w:ilvl="7" w:tplc="0C000003" w:tentative="1">
      <w:start w:val="1"/>
      <w:numFmt w:val="bullet"/>
      <w:lvlText w:val="o"/>
      <w:lvlJc w:val="left"/>
      <w:pPr>
        <w:ind w:left="6480" w:hanging="360"/>
      </w:pPr>
      <w:rPr>
        <w:rFonts w:hint="default" w:ascii="Courier New" w:hAnsi="Courier New" w:cs="Courier New"/>
      </w:rPr>
    </w:lvl>
    <w:lvl w:ilvl="8" w:tplc="0C000005" w:tentative="1">
      <w:start w:val="1"/>
      <w:numFmt w:val="bullet"/>
      <w:lvlText w:val=""/>
      <w:lvlJc w:val="left"/>
      <w:pPr>
        <w:ind w:left="7200" w:hanging="360"/>
      </w:pPr>
      <w:rPr>
        <w:rFonts w:hint="default" w:ascii="Wingdings" w:hAnsi="Wingdings"/>
      </w:rPr>
    </w:lvl>
  </w:abstractNum>
  <w:abstractNum w:abstractNumId="1" w15:restartNumberingAfterBreak="0">
    <w:nsid w:val="096D3D7B"/>
    <w:multiLevelType w:val="hybridMultilevel"/>
    <w:tmpl w:val="BC4AFFF2"/>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BD22277"/>
    <w:multiLevelType w:val="hybridMultilevel"/>
    <w:tmpl w:val="FFFFFFFF"/>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6CE108C"/>
    <w:multiLevelType w:val="hybridMultilevel"/>
    <w:tmpl w:val="A73E9B52"/>
    <w:lvl w:ilvl="0" w:tplc="4BC068EC">
      <w:start w:val="1"/>
      <w:numFmt w:val="bullet"/>
      <w:lvlText w:val=""/>
      <w:lvlJc w:val="left"/>
      <w:pPr>
        <w:ind w:left="720" w:hanging="360"/>
      </w:pPr>
      <w:rPr>
        <w:rFonts w:hint="default" w:ascii="Symbol" w:hAnsi="Symbol"/>
        <w:u w:color="0C9C2B"/>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E527163"/>
    <w:multiLevelType w:val="hybridMultilevel"/>
    <w:tmpl w:val="FFFFFFFF"/>
    <w:lvl w:ilvl="0" w:tplc="FFFFFFFF">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229A28B1"/>
    <w:multiLevelType w:val="hybridMultilevel"/>
    <w:tmpl w:val="B12EC896"/>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6" w15:restartNumberingAfterBreak="0">
    <w:nsid w:val="294A3035"/>
    <w:multiLevelType w:val="hybridMultilevel"/>
    <w:tmpl w:val="DDEA164C"/>
    <w:lvl w:ilvl="0" w:tplc="1190375E">
      <w:start w:val="1"/>
      <w:numFmt w:val="bullet"/>
      <w:lvlText w:val=""/>
      <w:lvlJc w:val="left"/>
      <w:pPr>
        <w:ind w:left="720" w:hanging="360"/>
      </w:pPr>
      <w:rPr>
        <w:rFonts w:hint="default" w:ascii="Symbol" w:hAnsi="Symbol"/>
        <w:color w:val="11D13A"/>
        <w:u w:color="0C9C2B"/>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300B53CF"/>
    <w:multiLevelType w:val="hybridMultilevel"/>
    <w:tmpl w:val="F4FC1E26"/>
    <w:lvl w:ilvl="0" w:tplc="0C00000F">
      <w:start w:val="1"/>
      <w:numFmt w:val="decimal"/>
      <w:lvlText w:val="%1."/>
      <w:lvlJc w:val="left"/>
      <w:pPr>
        <w:ind w:left="360" w:hanging="360"/>
      </w:pPr>
    </w:lvl>
    <w:lvl w:ilvl="1" w:tplc="0C000019">
      <w:start w:val="1"/>
      <w:numFmt w:val="lowerLetter"/>
      <w:lvlText w:val="%2."/>
      <w:lvlJc w:val="left"/>
      <w:pPr>
        <w:ind w:left="1080" w:hanging="360"/>
      </w:pPr>
    </w:lvl>
    <w:lvl w:ilvl="2" w:tplc="0C00001B">
      <w:start w:val="1"/>
      <w:numFmt w:val="lowerRoman"/>
      <w:lvlText w:val="%3."/>
      <w:lvlJc w:val="right"/>
      <w:pPr>
        <w:ind w:left="1800" w:hanging="180"/>
      </w:pPr>
    </w:lvl>
    <w:lvl w:ilvl="3" w:tplc="0C00000F">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8" w15:restartNumberingAfterBreak="0">
    <w:nsid w:val="37AC6FA0"/>
    <w:multiLevelType w:val="hybridMultilevel"/>
    <w:tmpl w:val="4EC66E18"/>
    <w:lvl w:ilvl="0" w:tplc="0C00000F">
      <w:start w:val="1"/>
      <w:numFmt w:val="decimal"/>
      <w:lvlText w:val="%1."/>
      <w:lvlJc w:val="left"/>
      <w:pPr>
        <w:ind w:left="720" w:hanging="360"/>
      </w:pPr>
      <w:rPr>
        <w:rFonts w:hint="default"/>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9" w15:restartNumberingAfterBreak="0">
    <w:nsid w:val="3CF70C35"/>
    <w:multiLevelType w:val="hybridMultilevel"/>
    <w:tmpl w:val="DE38A73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0" w15:restartNumberingAfterBreak="0">
    <w:nsid w:val="3EA573D1"/>
    <w:multiLevelType w:val="hybridMultilevel"/>
    <w:tmpl w:val="FFFFFFFF"/>
    <w:lvl w:ilvl="0" w:tplc="E30A86BC">
      <w:start w:val="1"/>
      <w:numFmt w:val="lowerRoman"/>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42BC62A3"/>
    <w:multiLevelType w:val="hybridMultilevel"/>
    <w:tmpl w:val="819E2818"/>
    <w:lvl w:ilvl="0" w:tplc="0809001B">
      <w:start w:val="1"/>
      <w:numFmt w:val="lowerRoman"/>
      <w:lvlText w:val="%1."/>
      <w:lvlJc w:val="right"/>
      <w:pPr>
        <w:ind w:left="720" w:hanging="360"/>
      </w:pPr>
      <w:rPr>
        <w:rFonts w:hint="default"/>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4723501C"/>
    <w:multiLevelType w:val="hybridMultilevel"/>
    <w:tmpl w:val="FFFFFFFF"/>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843039A"/>
    <w:multiLevelType w:val="hybridMultilevel"/>
    <w:tmpl w:val="87D8F284"/>
    <w:lvl w:ilvl="0" w:tplc="4BC068EC">
      <w:start w:val="1"/>
      <w:numFmt w:val="bullet"/>
      <w:lvlText w:val=""/>
      <w:lvlJc w:val="left"/>
      <w:pPr>
        <w:ind w:left="720" w:hanging="360"/>
      </w:pPr>
      <w:rPr>
        <w:rFonts w:hint="default" w:ascii="Symbol" w:hAnsi="Symbol"/>
        <w:u w:color="0C9C2B"/>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4" w15:restartNumberingAfterBreak="0">
    <w:nsid w:val="4A0B507E"/>
    <w:multiLevelType w:val="hybridMultilevel"/>
    <w:tmpl w:val="77FC9EFC"/>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start w:val="1"/>
      <w:numFmt w:val="bullet"/>
      <w:lvlText w:val=""/>
      <w:lvlJc w:val="left"/>
      <w:pPr>
        <w:ind w:left="2160" w:hanging="360"/>
      </w:pPr>
      <w:rPr>
        <w:rFonts w:hint="default" w:ascii="Wingdings" w:hAnsi="Wingdings"/>
      </w:rPr>
    </w:lvl>
    <w:lvl w:ilvl="3" w:tplc="0C00000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5" w15:restartNumberingAfterBreak="0">
    <w:nsid w:val="5E0666E9"/>
    <w:multiLevelType w:val="multilevel"/>
    <w:tmpl w:val="A26C7C4A"/>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072489C"/>
    <w:multiLevelType w:val="hybridMultilevel"/>
    <w:tmpl w:val="7368D766"/>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7" w15:restartNumberingAfterBreak="0">
    <w:nsid w:val="67226118"/>
    <w:multiLevelType w:val="hybridMultilevel"/>
    <w:tmpl w:val="26C4A76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6E37047B"/>
    <w:multiLevelType w:val="hybridMultilevel"/>
    <w:tmpl w:val="399A4F5A"/>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start w:val="1"/>
      <w:numFmt w:val="bullet"/>
      <w:lvlText w:val=""/>
      <w:lvlJc w:val="left"/>
      <w:pPr>
        <w:ind w:left="2160" w:hanging="360"/>
      </w:pPr>
      <w:rPr>
        <w:rFonts w:hint="default" w:ascii="Wingdings" w:hAnsi="Wingdings"/>
      </w:rPr>
    </w:lvl>
    <w:lvl w:ilvl="3" w:tplc="0C00000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9" w15:restartNumberingAfterBreak="0">
    <w:nsid w:val="70763AE5"/>
    <w:multiLevelType w:val="hybridMultilevel"/>
    <w:tmpl w:val="FFFFFFFF"/>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70FD7ACA"/>
    <w:multiLevelType w:val="hybridMultilevel"/>
    <w:tmpl w:val="FFFFFFFF"/>
    <w:lvl w:ilvl="0" w:tplc="0809001B">
      <w:start w:val="1"/>
      <w:numFmt w:val="lowerRoman"/>
      <w:lvlText w:val="%1."/>
      <w:lvlJc w:val="right"/>
      <w:pPr>
        <w:ind w:left="720" w:hanging="360"/>
      </w:pPr>
      <w:rPr>
        <w:rFonts w:hint="default" w:cs="Times New Roman"/>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30A138C"/>
    <w:multiLevelType w:val="multilevel"/>
    <w:tmpl w:val="EE7458AA"/>
    <w:lvl w:ilvl="0">
      <w:start w:val="1"/>
      <w:numFmt w:val="decimal"/>
      <w:lvlText w:val="%1."/>
      <w:lvlJc w:val="left"/>
      <w:pPr>
        <w:ind w:left="720" w:hanging="720"/>
      </w:pPr>
      <w:rPr>
        <w:rFonts w:hint="default"/>
      </w:rPr>
    </w:lvl>
    <w:lvl w:ilvl="1">
      <w:start w:val="1"/>
      <w:numFmt w:val="decimal"/>
      <w:lvlText w:val="%2."/>
      <w:lvlJc w:val="left"/>
      <w:pPr>
        <w:ind w:left="720" w:hanging="720"/>
      </w:pPr>
      <w:rPr>
        <w:rFonts w:ascii="Tahoma" w:hAnsi="Tahoma" w:eastAsiaTheme="majorEastAsia" w:cstheme="majorBid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C17CFC"/>
    <w:multiLevelType w:val="multilevel"/>
    <w:tmpl w:val="41D4F5A2"/>
    <w:lvl w:ilvl="0">
      <w:start w:val="1"/>
      <w:numFmt w:val="decimal"/>
      <w:lvlText w:val="%1."/>
      <w:lvlJc w:val="left"/>
      <w:pPr>
        <w:ind w:left="720" w:hanging="720"/>
      </w:pPr>
      <w:rPr>
        <w:rFonts w:hint="default"/>
      </w:rPr>
    </w:lvl>
    <w:lvl w:ilvl="1">
      <w:start w:val="1"/>
      <w:numFmt w:val="decimal"/>
      <w:lvlText w:val="%2."/>
      <w:lvlJc w:val="left"/>
      <w:pPr>
        <w:ind w:left="720" w:hanging="720"/>
      </w:pPr>
      <w:rPr>
        <w:rFonts w:ascii="Tahoma" w:hAnsi="Tahoma" w:cs="Tahoma" w:eastAsiaTheme="majorEastAsia"/>
        <w:b/>
        <w:bCs w:val="0"/>
        <w:i w:val="0"/>
        <w:iCs w:val="0"/>
        <w:color w:val="11D13A"/>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75D6E1A"/>
    <w:multiLevelType w:val="hybridMultilevel"/>
    <w:tmpl w:val="CD1662BC"/>
    <w:lvl w:ilvl="0" w:tplc="1190375E">
      <w:start w:val="1"/>
      <w:numFmt w:val="bullet"/>
      <w:lvlText w:val=""/>
      <w:lvlJc w:val="left"/>
      <w:pPr>
        <w:ind w:left="720" w:hanging="360"/>
      </w:pPr>
      <w:rPr>
        <w:rFonts w:hint="default" w:ascii="Symbol" w:hAnsi="Symbol"/>
        <w:color w:val="11D13A"/>
        <w:u w:color="0C9C2B"/>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7B0A0687"/>
    <w:multiLevelType w:val="hybridMultilevel"/>
    <w:tmpl w:val="3DF65D20"/>
    <w:lvl w:ilvl="0" w:tplc="0C000001">
      <w:start w:val="1"/>
      <w:numFmt w:val="bullet"/>
      <w:lvlText w:val=""/>
      <w:lvlJc w:val="left"/>
      <w:pPr>
        <w:ind w:left="720" w:hanging="360"/>
      </w:pPr>
      <w:rPr>
        <w:rFonts w:hint="default" w:ascii="Symbol" w:hAnsi="Symbol"/>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633949286">
    <w:abstractNumId w:val="16"/>
  </w:num>
  <w:num w:numId="2" w16cid:durableId="944577352">
    <w:abstractNumId w:val="17"/>
  </w:num>
  <w:num w:numId="3" w16cid:durableId="1611737187">
    <w:abstractNumId w:val="5"/>
  </w:num>
  <w:num w:numId="4" w16cid:durableId="1738867607">
    <w:abstractNumId w:val="8"/>
  </w:num>
  <w:num w:numId="5" w16cid:durableId="1429539488">
    <w:abstractNumId w:val="9"/>
  </w:num>
  <w:num w:numId="6" w16cid:durableId="1959676420">
    <w:abstractNumId w:val="14"/>
  </w:num>
  <w:num w:numId="7" w16cid:durableId="146747456">
    <w:abstractNumId w:val="7"/>
  </w:num>
  <w:num w:numId="8" w16cid:durableId="1179150869">
    <w:abstractNumId w:val="18"/>
  </w:num>
  <w:num w:numId="9" w16cid:durableId="1909219216">
    <w:abstractNumId w:val="1"/>
  </w:num>
  <w:num w:numId="10" w16cid:durableId="793325474">
    <w:abstractNumId w:val="24"/>
  </w:num>
  <w:num w:numId="11" w16cid:durableId="1873568450">
    <w:abstractNumId w:val="0"/>
  </w:num>
  <w:num w:numId="12" w16cid:durableId="901983484">
    <w:abstractNumId w:val="21"/>
  </w:num>
  <w:num w:numId="13" w16cid:durableId="112555646">
    <w:abstractNumId w:val="20"/>
  </w:num>
  <w:num w:numId="14" w16cid:durableId="99105692">
    <w:abstractNumId w:val="4"/>
  </w:num>
  <w:num w:numId="15" w16cid:durableId="568345827">
    <w:abstractNumId w:val="22"/>
  </w:num>
  <w:num w:numId="16" w16cid:durableId="2145542527">
    <w:abstractNumId w:val="10"/>
  </w:num>
  <w:num w:numId="17" w16cid:durableId="249125766">
    <w:abstractNumId w:val="12"/>
  </w:num>
  <w:num w:numId="18" w16cid:durableId="1606379047">
    <w:abstractNumId w:val="19"/>
  </w:num>
  <w:num w:numId="19" w16cid:durableId="933392311">
    <w:abstractNumId w:val="2"/>
  </w:num>
  <w:num w:numId="20" w16cid:durableId="1574660694">
    <w:abstractNumId w:val="11"/>
  </w:num>
  <w:num w:numId="21" w16cid:durableId="1079407413">
    <w:abstractNumId w:val="15"/>
  </w:num>
  <w:num w:numId="22" w16cid:durableId="1450661114">
    <w:abstractNumId w:val="13"/>
  </w:num>
  <w:num w:numId="23" w16cid:durableId="272178212">
    <w:abstractNumId w:val="3"/>
  </w:num>
  <w:num w:numId="24" w16cid:durableId="764813720">
    <w:abstractNumId w:val="6"/>
  </w:num>
  <w:num w:numId="25" w16cid:durableId="687878449">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attachedTemplate r:id="rId1"/>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C8"/>
    <w:rsid w:val="0005357A"/>
    <w:rsid w:val="00054645"/>
    <w:rsid w:val="00065926"/>
    <w:rsid w:val="00066DA4"/>
    <w:rsid w:val="000B37AB"/>
    <w:rsid w:val="000C223F"/>
    <w:rsid w:val="000D1089"/>
    <w:rsid w:val="000E44BE"/>
    <w:rsid w:val="000E7F89"/>
    <w:rsid w:val="00105B4B"/>
    <w:rsid w:val="00115F39"/>
    <w:rsid w:val="0012024C"/>
    <w:rsid w:val="00184B6B"/>
    <w:rsid w:val="0018555D"/>
    <w:rsid w:val="001960DF"/>
    <w:rsid w:val="001C3CC8"/>
    <w:rsid w:val="001D166B"/>
    <w:rsid w:val="00251C56"/>
    <w:rsid w:val="00251DD8"/>
    <w:rsid w:val="002B08AA"/>
    <w:rsid w:val="002B165D"/>
    <w:rsid w:val="002D2DB8"/>
    <w:rsid w:val="00304CBB"/>
    <w:rsid w:val="00314CCD"/>
    <w:rsid w:val="00324309"/>
    <w:rsid w:val="00332288"/>
    <w:rsid w:val="00355C72"/>
    <w:rsid w:val="00355D78"/>
    <w:rsid w:val="00433F47"/>
    <w:rsid w:val="00435DB4"/>
    <w:rsid w:val="0043640C"/>
    <w:rsid w:val="0044036B"/>
    <w:rsid w:val="00473FB4"/>
    <w:rsid w:val="004B0EC7"/>
    <w:rsid w:val="004B5F94"/>
    <w:rsid w:val="004D4303"/>
    <w:rsid w:val="004F7415"/>
    <w:rsid w:val="0054633C"/>
    <w:rsid w:val="00575F0C"/>
    <w:rsid w:val="00581EE9"/>
    <w:rsid w:val="00595030"/>
    <w:rsid w:val="005A5EAF"/>
    <w:rsid w:val="005C0F22"/>
    <w:rsid w:val="005D46C1"/>
    <w:rsid w:val="005D4C51"/>
    <w:rsid w:val="005E4063"/>
    <w:rsid w:val="005F68FF"/>
    <w:rsid w:val="005F6ECE"/>
    <w:rsid w:val="0064048B"/>
    <w:rsid w:val="006443EF"/>
    <w:rsid w:val="0064526F"/>
    <w:rsid w:val="00651C8E"/>
    <w:rsid w:val="00656ACE"/>
    <w:rsid w:val="00675761"/>
    <w:rsid w:val="006A0CFF"/>
    <w:rsid w:val="006B4D3D"/>
    <w:rsid w:val="006C3250"/>
    <w:rsid w:val="006D3471"/>
    <w:rsid w:val="00703BD4"/>
    <w:rsid w:val="00706F1C"/>
    <w:rsid w:val="00720FA6"/>
    <w:rsid w:val="00726358"/>
    <w:rsid w:val="00736138"/>
    <w:rsid w:val="00782193"/>
    <w:rsid w:val="00785EF1"/>
    <w:rsid w:val="00794666"/>
    <w:rsid w:val="007B685D"/>
    <w:rsid w:val="00810E2C"/>
    <w:rsid w:val="0081466B"/>
    <w:rsid w:val="008743E9"/>
    <w:rsid w:val="00894FA5"/>
    <w:rsid w:val="008B0400"/>
    <w:rsid w:val="008B79A2"/>
    <w:rsid w:val="00906B59"/>
    <w:rsid w:val="00924F74"/>
    <w:rsid w:val="00925C74"/>
    <w:rsid w:val="00942B89"/>
    <w:rsid w:val="0099258C"/>
    <w:rsid w:val="009B6A8A"/>
    <w:rsid w:val="009C4263"/>
    <w:rsid w:val="009D07DD"/>
    <w:rsid w:val="009D52B1"/>
    <w:rsid w:val="009F3E02"/>
    <w:rsid w:val="00A1213E"/>
    <w:rsid w:val="00A15DF1"/>
    <w:rsid w:val="00A3485E"/>
    <w:rsid w:val="00A50661"/>
    <w:rsid w:val="00AC3328"/>
    <w:rsid w:val="00AF7B71"/>
    <w:rsid w:val="00B1315D"/>
    <w:rsid w:val="00B265EC"/>
    <w:rsid w:val="00B42DBD"/>
    <w:rsid w:val="00B65EA4"/>
    <w:rsid w:val="00B851D5"/>
    <w:rsid w:val="00BC2289"/>
    <w:rsid w:val="00BC231F"/>
    <w:rsid w:val="00BC379B"/>
    <w:rsid w:val="00BE5AB8"/>
    <w:rsid w:val="00C13F24"/>
    <w:rsid w:val="00C14E76"/>
    <w:rsid w:val="00C50F28"/>
    <w:rsid w:val="00C52339"/>
    <w:rsid w:val="00C57112"/>
    <w:rsid w:val="00C60788"/>
    <w:rsid w:val="00C65573"/>
    <w:rsid w:val="00CA3752"/>
    <w:rsid w:val="00CA64A8"/>
    <w:rsid w:val="00CA7625"/>
    <w:rsid w:val="00CD239F"/>
    <w:rsid w:val="00D0527E"/>
    <w:rsid w:val="00D23782"/>
    <w:rsid w:val="00D46FC8"/>
    <w:rsid w:val="00D51A40"/>
    <w:rsid w:val="00D63DDE"/>
    <w:rsid w:val="00D71E1F"/>
    <w:rsid w:val="00D757B8"/>
    <w:rsid w:val="00DB5D2D"/>
    <w:rsid w:val="00DB5F67"/>
    <w:rsid w:val="00DE4609"/>
    <w:rsid w:val="00E16D28"/>
    <w:rsid w:val="00E20185"/>
    <w:rsid w:val="00E609A9"/>
    <w:rsid w:val="00E8572A"/>
    <w:rsid w:val="00E90CCD"/>
    <w:rsid w:val="00E965B8"/>
    <w:rsid w:val="00EE7D4F"/>
    <w:rsid w:val="00EF034D"/>
    <w:rsid w:val="00F26BF7"/>
    <w:rsid w:val="00F366EC"/>
    <w:rsid w:val="00F52D66"/>
    <w:rsid w:val="00F5667C"/>
    <w:rsid w:val="00F5728F"/>
    <w:rsid w:val="00F655DC"/>
    <w:rsid w:val="00FB0C73"/>
    <w:rsid w:val="00FB5B0F"/>
    <w:rsid w:val="00FE3317"/>
    <w:rsid w:val="1627A9DA"/>
    <w:rsid w:val="1ECF98A5"/>
    <w:rsid w:val="2FE6C8C2"/>
    <w:rsid w:val="4A980836"/>
    <w:rsid w:val="6E461111"/>
    <w:rsid w:val="7EBA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6B1DB"/>
  <w15:chartTrackingRefBased/>
  <w15:docId w15:val="{86A01298-8F5D-4B72-8386-3A6C52A770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1E1F"/>
    <w:pPr>
      <w:spacing w:before="100" w:beforeAutospacing="1" w:after="100" w:afterAutospacing="1" w:line="240" w:lineRule="auto"/>
    </w:pPr>
    <w:rPr>
      <w:rFonts w:ascii="Tahoma" w:hAnsi="Tahoma"/>
      <w:lang w:val="en-GB"/>
    </w:rPr>
  </w:style>
  <w:style w:type="paragraph" w:styleId="Heading1">
    <w:name w:val="heading 1"/>
    <w:basedOn w:val="Body"/>
    <w:next w:val="Normal"/>
    <w:link w:val="Heading1Char"/>
    <w:uiPriority w:val="9"/>
    <w:qFormat/>
    <w:rsid w:val="0064526F"/>
    <w:pPr>
      <w:keepNext/>
      <w:keepLines/>
      <w:spacing w:before="100" w:after="100"/>
      <w:outlineLvl w:val="0"/>
    </w:pPr>
    <w:rPr>
      <w:rFonts w:eastAsiaTheme="majorEastAsia" w:cstheme="majorBidi"/>
      <w:b/>
      <w:color w:val="0C9C2B"/>
      <w:sz w:val="36"/>
      <w:szCs w:val="32"/>
    </w:rPr>
  </w:style>
  <w:style w:type="paragraph" w:styleId="Heading2">
    <w:name w:val="heading 2"/>
    <w:basedOn w:val="Heading1"/>
    <w:next w:val="Normal"/>
    <w:link w:val="Heading2Char"/>
    <w:uiPriority w:val="9"/>
    <w:unhideWhenUsed/>
    <w:qFormat/>
    <w:rsid w:val="00651C8E"/>
    <w:pPr>
      <w:outlineLvl w:val="1"/>
    </w:pPr>
    <w:rPr>
      <w:sz w:val="28"/>
      <w:szCs w:val="26"/>
    </w:rPr>
  </w:style>
  <w:style w:type="paragraph" w:styleId="Heading3">
    <w:name w:val="heading 3"/>
    <w:basedOn w:val="Heading1"/>
    <w:next w:val="Normal"/>
    <w:link w:val="Heading3Char"/>
    <w:uiPriority w:val="9"/>
    <w:unhideWhenUsed/>
    <w:qFormat/>
    <w:rsid w:val="00651C8E"/>
    <w:pPr>
      <w:outlineLvl w:val="2"/>
    </w:pPr>
    <w:rPr>
      <w:sz w:val="24"/>
      <w:szCs w:val="24"/>
    </w:rPr>
  </w:style>
  <w:style w:type="paragraph" w:styleId="Heading4">
    <w:name w:val="heading 4"/>
    <w:basedOn w:val="Heading1"/>
    <w:next w:val="Normal"/>
    <w:link w:val="Heading4Char"/>
    <w:uiPriority w:val="9"/>
    <w:unhideWhenUsed/>
    <w:qFormat/>
    <w:rsid w:val="00B42DBD"/>
    <w:pPr>
      <w:spacing w:before="40"/>
      <w:outlineLvl w:val="3"/>
    </w:pPr>
    <w:rPr>
      <w:b w:val="0"/>
      <w:i/>
      <w:iCs/>
      <w:color w:val="0C9C2B" w:themeColor="accent1" w:themeShade="BF"/>
      <w:sz w:val="22"/>
    </w:rPr>
  </w:style>
  <w:style w:type="paragraph" w:styleId="Heading5">
    <w:name w:val="heading 5"/>
    <w:basedOn w:val="Heading4"/>
    <w:next w:val="Normal"/>
    <w:link w:val="Heading5Char"/>
    <w:uiPriority w:val="9"/>
    <w:unhideWhenUsed/>
    <w:qFormat/>
    <w:rsid w:val="001D166B"/>
    <w:pPr>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rsid w:val="00C60788"/>
    <w:pPr>
      <w:spacing w:after="0" w:line="240" w:lineRule="auto"/>
    </w:pPr>
    <w:rPr>
      <w:rFonts w:ascii="Tahoma" w:hAnsi="Tahoma"/>
    </w:rPr>
  </w:style>
  <w:style w:type="character" w:styleId="Heading1Char" w:customStyle="1">
    <w:name w:val="Heading 1 Char"/>
    <w:basedOn w:val="DefaultParagraphFont"/>
    <w:link w:val="Heading1"/>
    <w:uiPriority w:val="9"/>
    <w:rsid w:val="0064526F"/>
    <w:rPr>
      <w:rFonts w:ascii="Tahoma" w:hAnsi="Tahoma" w:eastAsiaTheme="majorEastAsia" w:cstheme="majorBidi"/>
      <w:b/>
      <w:color w:val="0C9C2B"/>
      <w:sz w:val="36"/>
      <w:szCs w:val="32"/>
    </w:rPr>
  </w:style>
  <w:style w:type="character" w:styleId="Heading2Char" w:customStyle="1">
    <w:name w:val="Heading 2 Char"/>
    <w:basedOn w:val="DefaultParagraphFont"/>
    <w:link w:val="Heading2"/>
    <w:uiPriority w:val="9"/>
    <w:rsid w:val="00651C8E"/>
    <w:rPr>
      <w:rFonts w:ascii="Tahoma" w:hAnsi="Tahoma" w:eastAsiaTheme="majorEastAsia" w:cstheme="majorBidi"/>
      <w:b/>
      <w:color w:val="0C9C2B"/>
      <w:sz w:val="28"/>
      <w:szCs w:val="26"/>
    </w:rPr>
  </w:style>
  <w:style w:type="paragraph" w:styleId="Body" w:customStyle="1">
    <w:name w:val="Body"/>
    <w:basedOn w:val="Normal"/>
    <w:link w:val="BodyChar"/>
    <w:rsid w:val="00C60788"/>
    <w:pPr>
      <w:spacing w:before="240" w:after="0"/>
    </w:pPr>
  </w:style>
  <w:style w:type="paragraph" w:styleId="BalloonText">
    <w:name w:val="Balloon Text"/>
    <w:basedOn w:val="Normal"/>
    <w:link w:val="BalloonTextChar"/>
    <w:uiPriority w:val="99"/>
    <w:semiHidden/>
    <w:unhideWhenUsed/>
    <w:rsid w:val="005D46C1"/>
    <w:pPr>
      <w:spacing w:after="0"/>
    </w:pPr>
    <w:rPr>
      <w:rFonts w:ascii="Segoe UI" w:hAnsi="Segoe UI" w:cs="Segoe UI"/>
      <w:sz w:val="18"/>
      <w:szCs w:val="18"/>
    </w:rPr>
  </w:style>
  <w:style w:type="character" w:styleId="BodyChar" w:customStyle="1">
    <w:name w:val="Body Char"/>
    <w:basedOn w:val="DefaultParagraphFont"/>
    <w:link w:val="Body"/>
    <w:rsid w:val="00C60788"/>
    <w:rPr>
      <w:rFonts w:ascii="Tahoma" w:hAnsi="Tahoma"/>
    </w:rPr>
  </w:style>
  <w:style w:type="character" w:styleId="BalloonTextChar" w:customStyle="1">
    <w:name w:val="Balloon Text Char"/>
    <w:basedOn w:val="DefaultParagraphFont"/>
    <w:link w:val="BalloonText"/>
    <w:uiPriority w:val="99"/>
    <w:semiHidden/>
    <w:rsid w:val="005D46C1"/>
    <w:rPr>
      <w:rFonts w:ascii="Segoe UI" w:hAnsi="Segoe UI" w:cs="Segoe UI"/>
      <w:sz w:val="18"/>
      <w:szCs w:val="18"/>
    </w:rPr>
  </w:style>
  <w:style w:type="character" w:styleId="Hyperlink">
    <w:name w:val="Hyperlink"/>
    <w:basedOn w:val="DefaultParagraphFont"/>
    <w:uiPriority w:val="99"/>
    <w:unhideWhenUsed/>
    <w:rsid w:val="00FE3317"/>
    <w:rPr>
      <w:color w:val="0563C1" w:themeColor="hyperlink"/>
      <w:u w:val="single"/>
    </w:rPr>
  </w:style>
  <w:style w:type="character" w:styleId="UnresolvedMention">
    <w:name w:val="Unresolved Mention"/>
    <w:basedOn w:val="DefaultParagraphFont"/>
    <w:uiPriority w:val="99"/>
    <w:semiHidden/>
    <w:unhideWhenUsed/>
    <w:rsid w:val="00FE3317"/>
    <w:rPr>
      <w:color w:val="605E5C"/>
      <w:shd w:val="clear" w:color="auto" w:fill="E1DFDD"/>
    </w:rPr>
  </w:style>
  <w:style w:type="character" w:styleId="Heading3Char" w:customStyle="1">
    <w:name w:val="Heading 3 Char"/>
    <w:basedOn w:val="DefaultParagraphFont"/>
    <w:link w:val="Heading3"/>
    <w:uiPriority w:val="9"/>
    <w:rsid w:val="00651C8E"/>
    <w:rPr>
      <w:rFonts w:ascii="Tahoma" w:hAnsi="Tahoma" w:eastAsiaTheme="majorEastAsia" w:cstheme="majorBidi"/>
      <w:b/>
      <w:color w:val="0C9C2B"/>
      <w:sz w:val="24"/>
      <w:szCs w:val="24"/>
    </w:rPr>
  </w:style>
  <w:style w:type="paragraph" w:styleId="ListParagraph">
    <w:name w:val="List Paragraph"/>
    <w:basedOn w:val="Normal"/>
    <w:uiPriority w:val="34"/>
    <w:qFormat/>
    <w:rsid w:val="00675761"/>
    <w:pPr>
      <w:spacing w:before="120" w:beforeAutospacing="0" w:after="120" w:afterAutospacing="0"/>
      <w:ind w:left="720"/>
    </w:pPr>
  </w:style>
  <w:style w:type="paragraph" w:styleId="Header">
    <w:name w:val="header"/>
    <w:basedOn w:val="Normal"/>
    <w:link w:val="HeaderChar"/>
    <w:uiPriority w:val="99"/>
    <w:unhideWhenUsed/>
    <w:rsid w:val="00FE3317"/>
    <w:pPr>
      <w:tabs>
        <w:tab w:val="center" w:pos="4680"/>
        <w:tab w:val="right" w:pos="9360"/>
      </w:tabs>
      <w:spacing w:after="0"/>
    </w:pPr>
  </w:style>
  <w:style w:type="character" w:styleId="HeaderChar" w:customStyle="1">
    <w:name w:val="Header Char"/>
    <w:basedOn w:val="DefaultParagraphFont"/>
    <w:link w:val="Header"/>
    <w:uiPriority w:val="99"/>
    <w:rsid w:val="00FE3317"/>
    <w:rPr>
      <w:rFonts w:ascii="Tahoma" w:hAnsi="Tahoma"/>
    </w:rPr>
  </w:style>
  <w:style w:type="paragraph" w:styleId="Footer">
    <w:name w:val="footer"/>
    <w:basedOn w:val="Normal"/>
    <w:link w:val="FooterChar"/>
    <w:uiPriority w:val="99"/>
    <w:unhideWhenUsed/>
    <w:rsid w:val="00FE3317"/>
    <w:pPr>
      <w:tabs>
        <w:tab w:val="center" w:pos="4680"/>
        <w:tab w:val="right" w:pos="9360"/>
      </w:tabs>
      <w:spacing w:after="0"/>
    </w:pPr>
  </w:style>
  <w:style w:type="character" w:styleId="FooterChar" w:customStyle="1">
    <w:name w:val="Footer Char"/>
    <w:basedOn w:val="DefaultParagraphFont"/>
    <w:link w:val="Footer"/>
    <w:uiPriority w:val="99"/>
    <w:rsid w:val="00FE3317"/>
    <w:rPr>
      <w:rFonts w:ascii="Tahoma" w:hAnsi="Tahoma"/>
    </w:rPr>
  </w:style>
  <w:style w:type="paragraph" w:styleId="Title">
    <w:name w:val="Title"/>
    <w:basedOn w:val="Body"/>
    <w:next w:val="Normal"/>
    <w:link w:val="TitleChar"/>
    <w:uiPriority w:val="10"/>
    <w:qFormat/>
    <w:rsid w:val="00651C8E"/>
    <w:pPr>
      <w:contextualSpacing/>
    </w:pPr>
    <w:rPr>
      <w:rFonts w:eastAsiaTheme="majorEastAsia" w:cstheme="majorBidi"/>
      <w:b/>
      <w:color w:val="0C9C2B"/>
      <w:spacing w:val="-10"/>
      <w:kern w:val="28"/>
      <w:sz w:val="130"/>
      <w:szCs w:val="56"/>
    </w:rPr>
  </w:style>
  <w:style w:type="character" w:styleId="TitleChar" w:customStyle="1">
    <w:name w:val="Title Char"/>
    <w:basedOn w:val="DefaultParagraphFont"/>
    <w:link w:val="Title"/>
    <w:uiPriority w:val="10"/>
    <w:rsid w:val="00651C8E"/>
    <w:rPr>
      <w:rFonts w:ascii="Tahoma" w:hAnsi="Tahoma" w:eastAsiaTheme="majorEastAsia" w:cstheme="majorBidi"/>
      <w:b/>
      <w:color w:val="0C9C2B"/>
      <w:spacing w:val="-10"/>
      <w:kern w:val="28"/>
      <w:sz w:val="130"/>
      <w:szCs w:val="56"/>
    </w:rPr>
  </w:style>
  <w:style w:type="paragraph" w:styleId="Title2" w:customStyle="1">
    <w:name w:val="Title 2"/>
    <w:basedOn w:val="Title"/>
    <w:next w:val="Body"/>
    <w:link w:val="Title2Char"/>
    <w:rsid w:val="00656ACE"/>
    <w:rPr>
      <w:color w:val="000000" w:themeColor="text1"/>
      <w:sz w:val="70"/>
    </w:rPr>
  </w:style>
  <w:style w:type="character" w:styleId="Strong">
    <w:name w:val="Strong"/>
    <w:basedOn w:val="BodyChar"/>
    <w:uiPriority w:val="22"/>
    <w:qFormat/>
    <w:rsid w:val="00656ACE"/>
    <w:rPr>
      <w:rFonts w:ascii="Tahoma" w:hAnsi="Tahoma"/>
      <w:b/>
      <w:bCs/>
    </w:rPr>
  </w:style>
  <w:style w:type="character" w:styleId="Title2Char" w:customStyle="1">
    <w:name w:val="Title 2 Char"/>
    <w:basedOn w:val="TitleChar"/>
    <w:link w:val="Title2"/>
    <w:rsid w:val="00656ACE"/>
    <w:rPr>
      <w:rFonts w:ascii="Tahoma" w:hAnsi="Tahoma" w:eastAsiaTheme="majorEastAsia" w:cstheme="majorBidi"/>
      <w:b/>
      <w:color w:val="000000" w:themeColor="text1"/>
      <w:spacing w:val="-10"/>
      <w:kern w:val="28"/>
      <w:sz w:val="70"/>
      <w:szCs w:val="56"/>
    </w:rPr>
  </w:style>
  <w:style w:type="character" w:styleId="Heading4Char" w:customStyle="1">
    <w:name w:val="Heading 4 Char"/>
    <w:basedOn w:val="DefaultParagraphFont"/>
    <w:link w:val="Heading4"/>
    <w:uiPriority w:val="9"/>
    <w:rsid w:val="00B42DBD"/>
    <w:rPr>
      <w:rFonts w:ascii="Tahoma" w:hAnsi="Tahoma" w:eastAsiaTheme="majorEastAsia" w:cstheme="majorBidi"/>
      <w:i/>
      <w:iCs/>
      <w:color w:val="0C9C2B" w:themeColor="accent1" w:themeShade="BF"/>
      <w:szCs w:val="32"/>
    </w:rPr>
  </w:style>
  <w:style w:type="character" w:styleId="Heading5Char" w:customStyle="1">
    <w:name w:val="Heading 5 Char"/>
    <w:basedOn w:val="DefaultParagraphFont"/>
    <w:link w:val="Heading5"/>
    <w:uiPriority w:val="9"/>
    <w:rsid w:val="00B42DBD"/>
    <w:rPr>
      <w:rFonts w:ascii="Tahoma" w:hAnsi="Tahoma" w:eastAsiaTheme="majorEastAsia" w:cstheme="majorBidi"/>
      <w:i/>
      <w:iCs/>
      <w:color w:val="0C9C2B" w:themeColor="accent1" w:themeShade="BF"/>
      <w:szCs w:val="32"/>
    </w:rPr>
  </w:style>
  <w:style w:type="character" w:styleId="IntenseEmphasis">
    <w:name w:val="Intense Emphasis"/>
    <w:basedOn w:val="BodyChar"/>
    <w:uiPriority w:val="21"/>
    <w:qFormat/>
    <w:rsid w:val="002B165D"/>
    <w:rPr>
      <w:rFonts w:ascii="Tahoma" w:hAnsi="Tahoma"/>
      <w:i/>
      <w:iCs/>
      <w:color w:val="0C9C2B"/>
    </w:rPr>
  </w:style>
  <w:style w:type="paragraph" w:styleId="IntenseQuote">
    <w:name w:val="Intense Quote"/>
    <w:basedOn w:val="Body"/>
    <w:next w:val="Normal"/>
    <w:link w:val="IntenseQuoteChar"/>
    <w:uiPriority w:val="30"/>
    <w:qFormat/>
    <w:rsid w:val="002B165D"/>
    <w:pPr>
      <w:pBdr>
        <w:top w:val="single" w:color="11D13A" w:themeColor="accent1" w:sz="4" w:space="10"/>
        <w:bottom w:val="single" w:color="11D13A" w:themeColor="accent1" w:sz="4" w:space="10"/>
      </w:pBdr>
      <w:spacing w:before="360" w:after="360"/>
      <w:ind w:left="864" w:right="864"/>
      <w:jc w:val="center"/>
    </w:pPr>
    <w:rPr>
      <w:i/>
      <w:iCs/>
      <w:color w:val="0C9C2B"/>
    </w:rPr>
  </w:style>
  <w:style w:type="character" w:styleId="IntenseQuoteChar" w:customStyle="1">
    <w:name w:val="Intense Quote Char"/>
    <w:basedOn w:val="DefaultParagraphFont"/>
    <w:link w:val="IntenseQuote"/>
    <w:uiPriority w:val="30"/>
    <w:rsid w:val="002B165D"/>
    <w:rPr>
      <w:rFonts w:ascii="Tahoma" w:hAnsi="Tahoma"/>
      <w:i/>
      <w:iCs/>
      <w:color w:val="0C9C2B"/>
    </w:rPr>
  </w:style>
  <w:style w:type="character" w:styleId="IntenseReference">
    <w:name w:val="Intense Reference"/>
    <w:basedOn w:val="BodyChar"/>
    <w:uiPriority w:val="32"/>
    <w:qFormat/>
    <w:rsid w:val="002B165D"/>
    <w:rPr>
      <w:rFonts w:ascii="Tahoma" w:hAnsi="Tahoma"/>
      <w:b/>
      <w:bCs/>
      <w:smallCaps/>
      <w:color w:val="0C9C2B"/>
      <w:spacing w:val="5"/>
    </w:rPr>
  </w:style>
  <w:style w:type="paragraph" w:styleId="Subtitle">
    <w:name w:val="Subtitle"/>
    <w:basedOn w:val="Normal"/>
    <w:next w:val="Normal"/>
    <w:link w:val="SubtitleChar"/>
    <w:uiPriority w:val="11"/>
    <w:qFormat/>
    <w:rsid w:val="00D0527E"/>
    <w:rPr>
      <w:b/>
      <w:sz w:val="70"/>
    </w:rPr>
  </w:style>
  <w:style w:type="character" w:styleId="SubtitleChar" w:customStyle="1">
    <w:name w:val="Subtitle Char"/>
    <w:basedOn w:val="DefaultParagraphFont"/>
    <w:link w:val="Subtitle"/>
    <w:uiPriority w:val="11"/>
    <w:rsid w:val="00D0527E"/>
    <w:rPr>
      <w:rFonts w:ascii="Tahoma" w:hAnsi="Tahoma"/>
      <w:b/>
      <w:sz w:val="70"/>
    </w:rPr>
  </w:style>
  <w:style w:type="character" w:styleId="SubtleEmphasis">
    <w:name w:val="Subtle Emphasis"/>
    <w:basedOn w:val="BodyChar"/>
    <w:uiPriority w:val="19"/>
    <w:qFormat/>
    <w:rsid w:val="002B165D"/>
    <w:rPr>
      <w:rFonts w:ascii="Tahoma" w:hAnsi="Tahoma"/>
      <w:i/>
      <w:iCs/>
      <w:color w:val="404040" w:themeColor="text1" w:themeTint="BF"/>
    </w:rPr>
  </w:style>
  <w:style w:type="character" w:styleId="Emphasis">
    <w:name w:val="Emphasis"/>
    <w:basedOn w:val="BodyChar"/>
    <w:uiPriority w:val="20"/>
    <w:qFormat/>
    <w:rsid w:val="002B165D"/>
    <w:rPr>
      <w:rFonts w:ascii="Tahoma" w:hAnsi="Tahoma"/>
      <w:i/>
      <w:iCs/>
    </w:rPr>
  </w:style>
  <w:style w:type="paragraph" w:styleId="Quote">
    <w:name w:val="Quote"/>
    <w:basedOn w:val="Body"/>
    <w:next w:val="Normal"/>
    <w:link w:val="QuoteChar"/>
    <w:uiPriority w:val="29"/>
    <w:qFormat/>
    <w:rsid w:val="002B165D"/>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2B165D"/>
    <w:rPr>
      <w:rFonts w:ascii="Tahoma" w:hAnsi="Tahoma"/>
      <w:i/>
      <w:iCs/>
      <w:color w:val="404040" w:themeColor="text1" w:themeTint="BF"/>
    </w:rPr>
  </w:style>
  <w:style w:type="character" w:styleId="SubtleReference">
    <w:name w:val="Subtle Reference"/>
    <w:basedOn w:val="BodyChar"/>
    <w:uiPriority w:val="31"/>
    <w:qFormat/>
    <w:rsid w:val="002B165D"/>
    <w:rPr>
      <w:rFonts w:ascii="Tahoma" w:hAnsi="Tahoma"/>
      <w:smallCaps/>
      <w:color w:val="5A5A5A" w:themeColor="text1" w:themeTint="A5"/>
    </w:rPr>
  </w:style>
  <w:style w:type="character" w:styleId="BookTitle">
    <w:name w:val="Book Title"/>
    <w:basedOn w:val="BodyChar"/>
    <w:uiPriority w:val="33"/>
    <w:qFormat/>
    <w:rsid w:val="002B165D"/>
    <w:rPr>
      <w:rFonts w:ascii="Tahoma" w:hAnsi="Tahoma"/>
      <w:b/>
      <w:bCs/>
      <w:i/>
      <w:iCs/>
      <w:spacing w:val="5"/>
    </w:rPr>
  </w:style>
  <w:style w:type="table" w:styleId="TableGrid">
    <w:name w:val="Table Grid"/>
    <w:basedOn w:val="TableNormal"/>
    <w:uiPriority w:val="39"/>
    <w:rsid w:val="006757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651C8E"/>
    <w:pPr>
      <w:spacing w:before="40" w:beforeAutospacing="0" w:after="40" w:afterAutospacing="0"/>
    </w:pPr>
    <w:rPr>
      <w:i/>
      <w:iCs/>
      <w:color w:val="0C9C2B"/>
      <w:sz w:val="18"/>
      <w:szCs w:val="18"/>
    </w:rPr>
  </w:style>
  <w:style w:type="paragraph" w:styleId="TOCHeading">
    <w:name w:val="TOC Heading"/>
    <w:basedOn w:val="Normal"/>
    <w:next w:val="Normal"/>
    <w:uiPriority w:val="39"/>
    <w:unhideWhenUsed/>
    <w:qFormat/>
    <w:rsid w:val="007B685D"/>
    <w:pPr>
      <w:spacing w:before="240" w:beforeAutospacing="0" w:after="0" w:afterAutospacing="0" w:line="259" w:lineRule="auto"/>
    </w:pPr>
    <w:rPr>
      <w:b/>
      <w:color w:val="0C9C2B" w:themeColor="accent1" w:themeShade="BF"/>
      <w:sz w:val="36"/>
    </w:rPr>
  </w:style>
  <w:style w:type="paragraph" w:styleId="TOC1">
    <w:name w:val="toc 1"/>
    <w:basedOn w:val="Normal"/>
    <w:next w:val="Normal"/>
    <w:autoRedefine/>
    <w:uiPriority w:val="39"/>
    <w:unhideWhenUsed/>
    <w:rsid w:val="00E20185"/>
  </w:style>
  <w:style w:type="paragraph" w:styleId="TOC2">
    <w:name w:val="toc 2"/>
    <w:basedOn w:val="Normal"/>
    <w:next w:val="Normal"/>
    <w:autoRedefine/>
    <w:uiPriority w:val="39"/>
    <w:unhideWhenUsed/>
    <w:rsid w:val="00E20185"/>
    <w:pPr>
      <w:ind w:left="220"/>
    </w:pPr>
  </w:style>
  <w:style w:type="paragraph" w:styleId="TOC3">
    <w:name w:val="toc 3"/>
    <w:basedOn w:val="Normal"/>
    <w:next w:val="Normal"/>
    <w:autoRedefine/>
    <w:uiPriority w:val="39"/>
    <w:unhideWhenUsed/>
    <w:rsid w:val="00E20185"/>
    <w:pPr>
      <w:ind w:left="440"/>
    </w:pPr>
  </w:style>
  <w:style w:type="table" w:styleId="ListTable3-Accent1">
    <w:name w:val="List Table 3 Accent 1"/>
    <w:basedOn w:val="TableNormal"/>
    <w:uiPriority w:val="48"/>
    <w:rsid w:val="00251DD8"/>
    <w:pPr>
      <w:spacing w:after="0" w:line="240" w:lineRule="auto"/>
    </w:pPr>
    <w:tblPr>
      <w:tblStyleRowBandSize w:val="1"/>
      <w:tblStyleColBandSize w:val="1"/>
      <w:tblBorders>
        <w:top w:val="single" w:color="11D13A" w:themeColor="accent1" w:sz="4" w:space="0"/>
        <w:left w:val="single" w:color="11D13A" w:themeColor="accent1" w:sz="4" w:space="0"/>
        <w:bottom w:val="single" w:color="11D13A" w:themeColor="accent1" w:sz="4" w:space="0"/>
        <w:right w:val="single" w:color="11D13A" w:themeColor="accent1" w:sz="4" w:space="0"/>
      </w:tblBorders>
    </w:tblPr>
    <w:tblStylePr w:type="firstRow">
      <w:rPr>
        <w:b/>
        <w:bCs/>
        <w:color w:val="FFFFFF" w:themeColor="background1"/>
      </w:rPr>
      <w:tblPr/>
      <w:tcPr>
        <w:shd w:val="clear" w:color="auto" w:fill="11D13A" w:themeFill="accent1"/>
      </w:tcPr>
    </w:tblStylePr>
    <w:tblStylePr w:type="lastRow">
      <w:rPr>
        <w:b/>
        <w:bCs/>
      </w:rPr>
      <w:tblPr/>
      <w:tcPr>
        <w:tcBorders>
          <w:top w:val="double" w:color="11D13A"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1D13A" w:themeColor="accent1" w:sz="4" w:space="0"/>
          <w:right w:val="single" w:color="11D13A" w:themeColor="accent1" w:sz="4" w:space="0"/>
        </w:tcBorders>
      </w:tcPr>
    </w:tblStylePr>
    <w:tblStylePr w:type="band1Horz">
      <w:tblPr/>
      <w:tcPr>
        <w:tcBorders>
          <w:top w:val="single" w:color="11D13A" w:themeColor="accent1" w:sz="4" w:space="0"/>
          <w:bottom w:val="single" w:color="11D13A"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1D13A" w:themeColor="accent1" w:sz="4" w:space="0"/>
          <w:left w:val="nil"/>
        </w:tcBorders>
      </w:tcPr>
    </w:tblStylePr>
    <w:tblStylePr w:type="swCell">
      <w:tblPr/>
      <w:tcPr>
        <w:tcBorders>
          <w:top w:val="double" w:color="11D13A" w:themeColor="accent1" w:sz="4" w:space="0"/>
          <w:right w:val="nil"/>
        </w:tcBorders>
      </w:tcPr>
    </w:tblStylePr>
  </w:style>
  <w:style w:type="paragraph" w:styleId="FootnoteText">
    <w:name w:val="footnote text"/>
    <w:basedOn w:val="Normal"/>
    <w:link w:val="FootnoteTextChar"/>
    <w:uiPriority w:val="99"/>
    <w:semiHidden/>
    <w:unhideWhenUsed/>
    <w:rsid w:val="00435DB4"/>
    <w:pPr>
      <w:spacing w:before="0" w:after="0"/>
    </w:pPr>
    <w:rPr>
      <w:sz w:val="20"/>
      <w:szCs w:val="20"/>
    </w:rPr>
  </w:style>
  <w:style w:type="character" w:styleId="FootnoteTextChar" w:customStyle="1">
    <w:name w:val="Footnote Text Char"/>
    <w:basedOn w:val="DefaultParagraphFont"/>
    <w:link w:val="FootnoteText"/>
    <w:uiPriority w:val="99"/>
    <w:semiHidden/>
    <w:rsid w:val="00435DB4"/>
    <w:rPr>
      <w:rFonts w:ascii="Tahoma" w:hAnsi="Tahoma"/>
      <w:sz w:val="20"/>
      <w:szCs w:val="20"/>
      <w:lang w:val="en-GB"/>
    </w:rPr>
  </w:style>
  <w:style w:type="paragraph" w:styleId="Char2" w:customStyle="1">
    <w:name w:val="Char2"/>
    <w:basedOn w:val="Normal"/>
    <w:link w:val="FootnoteReference"/>
    <w:rsid w:val="00435DB4"/>
    <w:pPr>
      <w:spacing w:before="0" w:beforeAutospacing="0" w:after="160" w:afterAutospacing="0" w:line="240" w:lineRule="exact"/>
    </w:pPr>
    <w:rPr>
      <w:rFonts w:ascii="Times New Roman" w:hAnsi="Times New Roman" w:eastAsia="Times New Roman" w:cs="Times New Roman"/>
      <w:szCs w:val="16"/>
      <w:vertAlign w:val="superscript"/>
      <w:lang w:val="en-US"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qFormat/>
    <w:rsid w:val="00435DB4"/>
    <w:rPr>
      <w:rFonts w:ascii="Times New Roman" w:hAnsi="Times New Roman" w:eastAsia="Times New Roman" w:cs="Times New Roman"/>
      <w:szCs w:val="16"/>
      <w:vertAlign w:val="superscript"/>
      <w:lang w:eastAsia="en-GB"/>
    </w:rPr>
  </w:style>
  <w:style w:type="table" w:styleId="TableWeb3">
    <w:name w:val="Table Web 3"/>
    <w:basedOn w:val="TableNormal"/>
    <w:uiPriority w:val="99"/>
    <w:semiHidden/>
    <w:unhideWhenUsed/>
    <w:rsid w:val="00925C74"/>
    <w:pPr>
      <w:spacing w:before="100" w:beforeAutospacing="1" w:after="100" w:afterAutospacing="1" w:line="240"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31" w:customStyle="1">
    <w:name w:val="Веб-таблица 31"/>
    <w:basedOn w:val="TableNormal"/>
    <w:next w:val="TableWeb3"/>
    <w:uiPriority w:val="99"/>
    <w:rsid w:val="00925C74"/>
    <w:pPr>
      <w:spacing w:after="0" w:line="240" w:lineRule="auto"/>
    </w:pPr>
    <w:rPr>
      <w:rFonts w:ascii="Times New Roman" w:hAnsi="Times New Roman" w:eastAsia="Times New Roman" w:cs="Times New Roman"/>
      <w:sz w:val="20"/>
      <w:szCs w:val="20"/>
      <w:lang w:val="en-GB" w:eastAsia="en-GB"/>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cs="Times New Roman"/>
        <w:color w:val="auto"/>
      </w:rPr>
      <w:tblPr/>
      <w:tcPr>
        <w:tcBorders>
          <w:tl2br w:val="none" w:color="auto" w:sz="6" w:space="0"/>
          <w:tr2bl w:val="none" w:color="auto" w:sz="6" w:space="0"/>
        </w:tcBorders>
      </w:tcPr>
    </w:tblStylePr>
  </w:style>
  <w:style w:type="table" w:styleId="GridTable1Light-Accent1">
    <w:name w:val="Grid Table 1 Light Accent 1"/>
    <w:basedOn w:val="TableNormal"/>
    <w:uiPriority w:val="46"/>
    <w:rsid w:val="00C52339"/>
    <w:pPr>
      <w:spacing w:after="0" w:line="240" w:lineRule="auto"/>
    </w:pPr>
    <w:tblPr>
      <w:tblStyleRowBandSize w:val="1"/>
      <w:tblStyleColBandSize w:val="1"/>
      <w:tblBorders>
        <w:top w:val="single" w:color="95F6AA" w:themeColor="accent1" w:themeTint="66" w:sz="4" w:space="0"/>
        <w:left w:val="single" w:color="95F6AA" w:themeColor="accent1" w:themeTint="66" w:sz="4" w:space="0"/>
        <w:bottom w:val="single" w:color="95F6AA" w:themeColor="accent1" w:themeTint="66" w:sz="4" w:space="0"/>
        <w:right w:val="single" w:color="95F6AA" w:themeColor="accent1" w:themeTint="66" w:sz="4" w:space="0"/>
        <w:insideH w:val="single" w:color="95F6AA" w:themeColor="accent1" w:themeTint="66" w:sz="4" w:space="0"/>
        <w:insideV w:val="single" w:color="95F6AA" w:themeColor="accent1" w:themeTint="66" w:sz="4" w:space="0"/>
      </w:tblBorders>
    </w:tblPr>
    <w:tblStylePr w:type="firstRow">
      <w:rPr>
        <w:b/>
        <w:bCs/>
      </w:rPr>
      <w:tblPr/>
      <w:tcPr>
        <w:tcBorders>
          <w:bottom w:val="single" w:color="61F27F" w:themeColor="accent1" w:themeTint="99" w:sz="12" w:space="0"/>
        </w:tcBorders>
      </w:tcPr>
    </w:tblStylePr>
    <w:tblStylePr w:type="lastRow">
      <w:rPr>
        <w:b/>
        <w:bCs/>
      </w:rPr>
      <w:tblPr/>
      <w:tcPr>
        <w:tcBorders>
          <w:top w:val="double" w:color="61F27F" w:themeColor="accent1" w:themeTint="99" w:sz="2" w:space="0"/>
        </w:tcBorders>
      </w:tcPr>
    </w:tblStylePr>
    <w:tblStylePr w:type="firstCol">
      <w:rPr>
        <w:b/>
        <w:bCs/>
      </w:rPr>
    </w:tblStylePr>
    <w:tblStylePr w:type="lastCol">
      <w:rPr>
        <w:b/>
        <w:bCs/>
      </w:rPr>
    </w:tblStylePr>
  </w:style>
  <w:style w:type="table" w:styleId="GridTable6ColourfulAccent1">
    <w:name w:val="Grid Table 6 Colorful Accent 1"/>
    <w:basedOn w:val="TableNormal"/>
    <w:uiPriority w:val="51"/>
    <w:rsid w:val="00C52339"/>
    <w:pPr>
      <w:spacing w:after="0" w:line="240" w:lineRule="auto"/>
    </w:pPr>
    <w:rPr>
      <w:color w:val="0C9C2B" w:themeColor="accent1" w:themeShade="BF"/>
    </w:rPr>
    <w:tblPr>
      <w:tblStyleRowBandSize w:val="1"/>
      <w:tblStyleColBandSize w:val="1"/>
      <w:tblBorders>
        <w:top w:val="single" w:color="61F27F" w:themeColor="accent1" w:themeTint="99" w:sz="4" w:space="0"/>
        <w:left w:val="single" w:color="61F27F" w:themeColor="accent1" w:themeTint="99" w:sz="4" w:space="0"/>
        <w:bottom w:val="single" w:color="61F27F" w:themeColor="accent1" w:themeTint="99" w:sz="4" w:space="0"/>
        <w:right w:val="single" w:color="61F27F" w:themeColor="accent1" w:themeTint="99" w:sz="4" w:space="0"/>
        <w:insideH w:val="single" w:color="61F27F" w:themeColor="accent1" w:themeTint="99" w:sz="4" w:space="0"/>
        <w:insideV w:val="single" w:color="61F27F" w:themeColor="accent1" w:themeTint="99" w:sz="4" w:space="0"/>
      </w:tblBorders>
    </w:tblPr>
    <w:tblStylePr w:type="firstRow">
      <w:rPr>
        <w:b/>
        <w:bCs/>
      </w:rPr>
      <w:tblPr/>
      <w:tcPr>
        <w:tcBorders>
          <w:bottom w:val="single" w:color="61F27F" w:themeColor="accent1" w:themeTint="99" w:sz="12" w:space="0"/>
        </w:tcBorders>
      </w:tcPr>
    </w:tblStylePr>
    <w:tblStylePr w:type="lastRow">
      <w:rPr>
        <w:b/>
        <w:bCs/>
      </w:rPr>
      <w:tblPr/>
      <w:tcPr>
        <w:tcBorders>
          <w:top w:val="double" w:color="61F27F" w:themeColor="accent1" w:themeTint="99" w:sz="4" w:space="0"/>
        </w:tcBorders>
      </w:tcPr>
    </w:tblStylePr>
    <w:tblStylePr w:type="firstCol">
      <w:rPr>
        <w:b/>
        <w:bCs/>
      </w:rPr>
    </w:tblStylePr>
    <w:tblStylePr w:type="lastCol">
      <w:rPr>
        <w:b/>
        <w:bCs/>
      </w:rPr>
    </w:tblStylePr>
    <w:tblStylePr w:type="band1Vert">
      <w:tblPr/>
      <w:tcPr>
        <w:shd w:val="clear" w:color="auto" w:fill="CAFAD4" w:themeFill="accent1" w:themeFillTint="33"/>
      </w:tcPr>
    </w:tblStylePr>
    <w:tblStylePr w:type="band1Horz">
      <w:tblPr/>
      <w:tcPr>
        <w:shd w:val="clear" w:color="auto" w:fill="CAFAD4" w:themeFill="accent1" w:themeFillTint="33"/>
      </w:tcPr>
    </w:tblStylePr>
  </w:style>
  <w:style w:type="character" w:styleId="FollowedHyperlink">
    <w:name w:val="FollowedHyperlink"/>
    <w:basedOn w:val="DefaultParagraphFont"/>
    <w:uiPriority w:val="99"/>
    <w:semiHidden/>
    <w:unhideWhenUsed/>
    <w:rsid w:val="00FB0C73"/>
    <w:rPr>
      <w:color w:val="954F72" w:themeColor="followedHyperlink"/>
      <w:u w:val="single"/>
    </w:rPr>
  </w:style>
  <w:style w:type="character" w:styleId="PageNumber">
    <w:name w:val="page number"/>
    <w:basedOn w:val="DefaultParagraphFont"/>
    <w:uiPriority w:val="99"/>
    <w:semiHidden/>
    <w:unhideWhenUsed/>
    <w:rsid w:val="00B8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khabbatBeknazarova\Downloads\eGA%20Word%20Template%20(1).dotx" TargetMode="Externa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0C9C2B"/>
      </a:dk2>
      <a:lt2>
        <a:srgbClr val="FFFFFF"/>
      </a:lt2>
      <a:accent1>
        <a:srgbClr val="11D13A"/>
      </a:accent1>
      <a:accent2>
        <a:srgbClr val="4F66EA"/>
      </a:accent2>
      <a:accent3>
        <a:srgbClr val="22C3EB"/>
      </a:accent3>
      <a:accent4>
        <a:srgbClr val="AEABAB"/>
      </a:accent4>
      <a:accent5>
        <a:srgbClr val="757070"/>
      </a:accent5>
      <a:accent6>
        <a:srgbClr val="D0CEC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document" ma:contentTypeID="0x010100A17FFBBA6B7345468090FD6320B0A1D7" ma:contentTypeVersion="22" ma:contentTypeDescription="Create a new document." ma:contentTypeScope="" ma:versionID="a4c44640fb6d2730adf36f1e444e7180">
  <xsd:schema xmlns:xsd="http://www.w3.org/2001/XMLSchema" xmlns:xs="http://www.w3.org/2001/XMLSchema" xmlns:p="http://schemas.microsoft.com/office/2006/metadata/properties" xmlns:ns2="1d0285eb-89d6-4f1c-93c0-e83cd6f59766" xmlns:ns3="93818195-9dd9-492e-8fda-c7ae2bb0dfe7" targetNamespace="http://schemas.microsoft.com/office/2006/metadata/properties" ma:root="true" ma:fieldsID="e461049dbd741e5b88f0bbb9b1e35bbf" ns2:_="" ns3:_="">
    <xsd:import namespace="1d0285eb-89d6-4f1c-93c0-e83cd6f59766"/>
    <xsd:import namespace="93818195-9dd9-492e-8fda-c7ae2bb0df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285eb-89d6-4f1c-93c0-e83cd6f597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02e8f879-6247-48ac-8da0-68d380860d9c}" ma:internalName="TaxCatchAll" ma:showField="CatchAllData" ma:web="1d0285eb-89d6-4f1c-93c0-e83cd6f597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18195-9dd9-492e-8fda-c7ae2bb0df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9fed54-6798-4568-be23-c173204acb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3818195-9dd9-492e-8fda-c7ae2bb0dfe7" xsi:nil="true"/>
    <TaxCatchAll xmlns="1d0285eb-89d6-4f1c-93c0-e83cd6f59766" xsi:nil="true"/>
    <lcf76f155ced4ddcb4097134ff3c332f xmlns="93818195-9dd9-492e-8fda-c7ae2bb0df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AA32A5-D929-4479-8C54-D3878587D18A}">
  <ds:schemaRefs>
    <ds:schemaRef ds:uri="http://schemas.openxmlformats.org/officeDocument/2006/bibliography"/>
  </ds:schemaRefs>
</ds:datastoreItem>
</file>

<file path=customXml/itemProps2.xml><?xml version="1.0" encoding="utf-8"?>
<ds:datastoreItem xmlns:ds="http://schemas.openxmlformats.org/officeDocument/2006/customXml" ds:itemID="{46450D33-8C4C-4A17-977D-34CCE2BA7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285eb-89d6-4f1c-93c0-e83cd6f59766"/>
    <ds:schemaRef ds:uri="93818195-9dd9-492e-8fda-c7ae2bb0d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E94F1-220D-48C0-9615-E155B5751C9D}">
  <ds:schemaRefs>
    <ds:schemaRef ds:uri="http://schemas.microsoft.com/sharepoint/v3/contenttype/forms"/>
  </ds:schemaRefs>
</ds:datastoreItem>
</file>

<file path=customXml/itemProps4.xml><?xml version="1.0" encoding="utf-8"?>
<ds:datastoreItem xmlns:ds="http://schemas.openxmlformats.org/officeDocument/2006/customXml" ds:itemID="{8E520C1F-9BA7-41CD-8A9F-919B0EFC9A9C}">
  <ds:schemaRefs>
    <ds:schemaRef ds:uri="http://schemas.microsoft.com/office/2006/metadata/properties"/>
    <ds:schemaRef ds:uri="http://schemas.microsoft.com/office/infopath/2007/PartnerControls"/>
    <ds:schemaRef ds:uri="93818195-9dd9-492e-8fda-c7ae2bb0dfe7"/>
    <ds:schemaRef ds:uri="1d0285eb-89d6-4f1c-93c0-e83cd6f5976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C:\Users\MukhabbatBeknazarova\Downloads\eGA Word Template (1).dotx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Mukhabbat Beknazarova</dc:creator>
  <keywords/>
  <dc:description/>
  <lastModifiedBy>Mukhabbat Beknazarova</lastModifiedBy>
  <revision>8</revision>
  <lastPrinted>2020-12-21T14:07:00.0000000Z</lastPrinted>
  <dcterms:created xsi:type="dcterms:W3CDTF">2024-03-01T06:25:00.0000000Z</dcterms:created>
  <dcterms:modified xsi:type="dcterms:W3CDTF">2024-06-11T08:25:35.4132274Z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0x010100A17FFBBA6B7345468090FD6320B0A1D7</vt:lpwstr>
  </property>
  <property fmtid="{D5CDD505-2E9C-101B-9397-08002B2CF9AE}" pid="3" name="MediaServiceImageTags">
    <vt:lpwstr/>
  </property>
</Properties>
</file>